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060AB" w14:textId="26FC318E" w:rsidR="00C33A9D" w:rsidRDefault="00C33A9D" w:rsidP="00C33A9D">
      <w:pPr>
        <w:jc w:val="center"/>
        <w:rPr>
          <w:rFonts w:cs="Tahoma"/>
          <w:b/>
          <w:sz w:val="36"/>
          <w:szCs w:val="36"/>
        </w:rPr>
      </w:pPr>
      <w:r>
        <w:rPr>
          <w:noProof/>
        </w:rPr>
        <w:drawing>
          <wp:inline distT="0" distB="0" distL="0" distR="0" wp14:anchorId="1355EE5F" wp14:editId="62A675A5">
            <wp:extent cx="5715000" cy="854147"/>
            <wp:effectExtent l="0" t="0" r="0" b="9525"/>
            <wp:docPr id="1" name="Picture 1" descr="Description: Description: Description: Description: Description: Description: Description: C:\Users\sarah\AppData\Local\Microsoft\Windows\Temporary Internet Files\Content.Word\NWHNs_docMAST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Description: Description: Description: Description: Description: Description: Description: C:\Users\sarah\AppData\Local\Microsoft\Windows\Temporary Internet Files\Content.Word\NWHNs_docMASTHEAD.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15000" cy="854147"/>
                    </a:xfrm>
                    <a:prstGeom prst="rect">
                      <a:avLst/>
                    </a:prstGeom>
                    <a:noFill/>
                    <a:ln>
                      <a:noFill/>
                    </a:ln>
                  </pic:spPr>
                </pic:pic>
              </a:graphicData>
            </a:graphic>
          </wp:inline>
        </w:drawing>
      </w:r>
    </w:p>
    <w:p w14:paraId="364BFF3E" w14:textId="77777777" w:rsidR="00822BAF" w:rsidRPr="00C33A9D" w:rsidRDefault="00822BAF" w:rsidP="00EE0C70">
      <w:pPr>
        <w:jc w:val="center"/>
        <w:rPr>
          <w:rFonts w:cs="Tahoma"/>
          <w:b/>
          <w:sz w:val="36"/>
          <w:szCs w:val="36"/>
        </w:rPr>
      </w:pPr>
      <w:r w:rsidRPr="00C33A9D">
        <w:rPr>
          <w:rFonts w:cs="Tahoma"/>
          <w:b/>
          <w:sz w:val="36"/>
          <w:szCs w:val="36"/>
        </w:rPr>
        <w:t>Homelessness Sector ICE Forum Tuesday 14 April 2015</w:t>
      </w:r>
    </w:p>
    <w:p w14:paraId="1C8BB30F" w14:textId="71D6C3CB" w:rsidR="00822BAF" w:rsidRPr="00C33A9D" w:rsidRDefault="00822BAF" w:rsidP="00822BAF">
      <w:pPr>
        <w:jc w:val="center"/>
        <w:rPr>
          <w:rFonts w:cs="Tahoma"/>
          <w:b/>
          <w:sz w:val="36"/>
          <w:szCs w:val="36"/>
        </w:rPr>
      </w:pPr>
      <w:r w:rsidRPr="00C33A9D">
        <w:rPr>
          <w:rFonts w:cs="Tahoma"/>
          <w:b/>
          <w:sz w:val="36"/>
          <w:szCs w:val="36"/>
        </w:rPr>
        <w:t>Notes</w:t>
      </w:r>
      <w:r w:rsidR="00EE0C70" w:rsidRPr="00C33A9D">
        <w:rPr>
          <w:rFonts w:cs="Tahoma"/>
          <w:b/>
          <w:sz w:val="36"/>
          <w:szCs w:val="36"/>
        </w:rPr>
        <w:t>: I</w:t>
      </w:r>
      <w:r w:rsidR="00304AC8">
        <w:rPr>
          <w:rFonts w:cs="Tahoma"/>
          <w:b/>
          <w:sz w:val="36"/>
          <w:szCs w:val="36"/>
        </w:rPr>
        <w:t>ce</w:t>
      </w:r>
      <w:r w:rsidR="00EE0C70" w:rsidRPr="00C33A9D">
        <w:rPr>
          <w:rFonts w:cs="Tahoma"/>
          <w:b/>
          <w:sz w:val="36"/>
          <w:szCs w:val="36"/>
        </w:rPr>
        <w:t xml:space="preserve"> </w:t>
      </w:r>
    </w:p>
    <w:p w14:paraId="36610F81" w14:textId="77777777" w:rsidR="00676BA2" w:rsidRDefault="00676BA2" w:rsidP="00974B40">
      <w:pPr>
        <w:spacing w:after="0"/>
        <w:rPr>
          <w:sz w:val="20"/>
          <w:szCs w:val="20"/>
        </w:rPr>
      </w:pPr>
    </w:p>
    <w:p w14:paraId="449CA586" w14:textId="77777777" w:rsidR="000A7F1D" w:rsidRPr="00C33A9D" w:rsidRDefault="00627189" w:rsidP="00C33A9D">
      <w:pPr>
        <w:spacing w:after="0"/>
        <w:jc w:val="center"/>
        <w:rPr>
          <w:b/>
          <w:sz w:val="20"/>
          <w:szCs w:val="20"/>
        </w:rPr>
      </w:pPr>
      <w:r w:rsidRPr="00C33A9D">
        <w:rPr>
          <w:b/>
          <w:sz w:val="20"/>
          <w:szCs w:val="20"/>
        </w:rPr>
        <w:t xml:space="preserve">Presentation by: </w:t>
      </w:r>
      <w:r w:rsidR="00974B40" w:rsidRPr="00C33A9D">
        <w:rPr>
          <w:b/>
          <w:sz w:val="20"/>
          <w:szCs w:val="20"/>
        </w:rPr>
        <w:t xml:space="preserve">Crios </w:t>
      </w:r>
      <w:proofErr w:type="spellStart"/>
      <w:r w:rsidR="00974B40" w:rsidRPr="00C33A9D">
        <w:rPr>
          <w:b/>
          <w:sz w:val="20"/>
          <w:szCs w:val="20"/>
        </w:rPr>
        <w:t>O’Mahoney</w:t>
      </w:r>
      <w:proofErr w:type="spellEnd"/>
      <w:r w:rsidR="00974B40" w:rsidRPr="00C33A9D">
        <w:rPr>
          <w:b/>
          <w:sz w:val="20"/>
          <w:szCs w:val="20"/>
        </w:rPr>
        <w:t xml:space="preserve"> – </w:t>
      </w:r>
      <w:proofErr w:type="spellStart"/>
      <w:r w:rsidR="00974B40" w:rsidRPr="00C33A9D">
        <w:rPr>
          <w:b/>
          <w:sz w:val="20"/>
          <w:szCs w:val="20"/>
        </w:rPr>
        <w:t>Penington</w:t>
      </w:r>
      <w:proofErr w:type="spellEnd"/>
      <w:r w:rsidR="00974B40" w:rsidRPr="00C33A9D">
        <w:rPr>
          <w:b/>
          <w:sz w:val="20"/>
          <w:szCs w:val="20"/>
        </w:rPr>
        <w:t xml:space="preserve"> Institute</w:t>
      </w:r>
    </w:p>
    <w:p w14:paraId="4886E177" w14:textId="77777777" w:rsidR="00627189" w:rsidRDefault="00627189" w:rsidP="00974B40">
      <w:pPr>
        <w:spacing w:after="0"/>
        <w:rPr>
          <w:sz w:val="20"/>
          <w:szCs w:val="20"/>
        </w:rPr>
      </w:pPr>
    </w:p>
    <w:p w14:paraId="14D7D4EB" w14:textId="77777777" w:rsidR="00304AC8" w:rsidRDefault="00304AC8" w:rsidP="00304AC8">
      <w:pPr>
        <w:spacing w:after="0"/>
        <w:jc w:val="both"/>
        <w:rPr>
          <w:sz w:val="20"/>
          <w:szCs w:val="20"/>
        </w:rPr>
      </w:pPr>
      <w:r w:rsidRPr="00C33A9D">
        <w:rPr>
          <w:b/>
          <w:color w:val="008000"/>
          <w:sz w:val="20"/>
          <w:szCs w:val="20"/>
        </w:rPr>
        <w:t>Background:</w:t>
      </w:r>
      <w:r>
        <w:rPr>
          <w:sz w:val="20"/>
          <w:szCs w:val="20"/>
        </w:rPr>
        <w:t xml:space="preserve"> The Australian Bureau of Statistics identified that Australians spent $7B on certain types of drugs in 2010, namely cannabis, amphetamines, MDMA, heroin and cocaine. Australia is a high drug using country and 15 people die a day from alcohol related illnesses.  Amphetamine Type Stimulants are the 2</w:t>
      </w:r>
      <w:r w:rsidRPr="0024145A">
        <w:rPr>
          <w:sz w:val="20"/>
          <w:szCs w:val="20"/>
          <w:vertAlign w:val="superscript"/>
        </w:rPr>
        <w:t>nd</w:t>
      </w:r>
      <w:r>
        <w:rPr>
          <w:sz w:val="20"/>
          <w:szCs w:val="20"/>
        </w:rPr>
        <w:t xml:space="preserve"> most used illicit drug in the world (UNODC). Australia has one of the highest levels of Methamphetamine use in the world. Methamphetamine comes in different forms: liquid (ox blood); speed (powder); base (paste); ice (crystal).  The purity of methamphetamine has increased dramatically in recent years. </w:t>
      </w:r>
    </w:p>
    <w:p w14:paraId="370FF059" w14:textId="77777777" w:rsidR="00304AC8" w:rsidRDefault="00304AC8" w:rsidP="00304AC8">
      <w:pPr>
        <w:spacing w:after="0"/>
        <w:jc w:val="both"/>
        <w:rPr>
          <w:sz w:val="20"/>
          <w:szCs w:val="20"/>
        </w:rPr>
      </w:pPr>
    </w:p>
    <w:p w14:paraId="798449EA" w14:textId="58A2F3B2" w:rsidR="00304AC8" w:rsidRDefault="00304AC8" w:rsidP="00304AC8">
      <w:pPr>
        <w:spacing w:after="0"/>
        <w:jc w:val="both"/>
        <w:rPr>
          <w:sz w:val="20"/>
          <w:szCs w:val="20"/>
        </w:rPr>
      </w:pPr>
      <w:r>
        <w:rPr>
          <w:sz w:val="20"/>
          <w:szCs w:val="20"/>
        </w:rPr>
        <w:t xml:space="preserve">New psychoactive Substances (NPS) are turning up in Europe at 1-2 drugs a week. The European Monitoring Centre for Drugs AND Drug Addiction (EMCDDA) report the number of these types of drugs now available has increased from 40 to over </w:t>
      </w:r>
      <w:r>
        <w:rPr>
          <w:sz w:val="20"/>
          <w:szCs w:val="20"/>
        </w:rPr>
        <w:t>4</w:t>
      </w:r>
      <w:r>
        <w:rPr>
          <w:sz w:val="20"/>
          <w:szCs w:val="20"/>
        </w:rPr>
        <w:t xml:space="preserve">50 in the past few years. </w:t>
      </w:r>
    </w:p>
    <w:p w14:paraId="64BF65EA" w14:textId="77777777" w:rsidR="00304AC8" w:rsidRDefault="00304AC8" w:rsidP="00304AC8">
      <w:pPr>
        <w:spacing w:after="0"/>
        <w:jc w:val="both"/>
        <w:rPr>
          <w:sz w:val="20"/>
          <w:szCs w:val="20"/>
        </w:rPr>
      </w:pPr>
    </w:p>
    <w:p w14:paraId="63149010" w14:textId="77777777" w:rsidR="00304AC8" w:rsidRDefault="00304AC8" w:rsidP="00304AC8">
      <w:pPr>
        <w:spacing w:after="0"/>
        <w:jc w:val="both"/>
        <w:rPr>
          <w:sz w:val="20"/>
          <w:szCs w:val="20"/>
        </w:rPr>
      </w:pPr>
      <w:r>
        <w:rPr>
          <w:sz w:val="20"/>
          <w:szCs w:val="20"/>
        </w:rPr>
        <w:t xml:space="preserve">Police in QLD have reported several deaths from synthetic drugs, the chemical structure of which can vary dramatically even among those sold as the same product.  This is challenging for AOD workers as it is hard to give harm reduction advice when there is no information on these new drug. </w:t>
      </w:r>
    </w:p>
    <w:p w14:paraId="26E7B1F8" w14:textId="77777777" w:rsidR="00304AC8" w:rsidRDefault="00304AC8" w:rsidP="00304AC8">
      <w:pPr>
        <w:spacing w:after="0"/>
        <w:jc w:val="both"/>
        <w:rPr>
          <w:sz w:val="20"/>
          <w:szCs w:val="20"/>
        </w:rPr>
      </w:pPr>
    </w:p>
    <w:p w14:paraId="21A3501C" w14:textId="63372379" w:rsidR="00304AC8" w:rsidRDefault="00304AC8" w:rsidP="00304AC8">
      <w:pPr>
        <w:spacing w:after="0"/>
        <w:jc w:val="both"/>
        <w:rPr>
          <w:sz w:val="20"/>
          <w:szCs w:val="20"/>
        </w:rPr>
      </w:pPr>
      <w:r w:rsidRPr="00C33A9D">
        <w:rPr>
          <w:b/>
          <w:color w:val="008000"/>
          <w:sz w:val="20"/>
          <w:szCs w:val="20"/>
        </w:rPr>
        <w:t>Usage:</w:t>
      </w:r>
      <w:r>
        <w:rPr>
          <w:sz w:val="20"/>
          <w:szCs w:val="20"/>
        </w:rPr>
        <w:t xml:space="preserve"> Australia is not facing a new crisis in drug use – just changes in the use. Methamphetamine purity levels have caused increased harm. The National Drug Strategy Household Survey reports no real change in the number of methamphet</w:t>
      </w:r>
      <w:r>
        <w:rPr>
          <w:sz w:val="20"/>
          <w:szCs w:val="20"/>
        </w:rPr>
        <w:t xml:space="preserve">amine users </w:t>
      </w:r>
      <w:proofErr w:type="gramStart"/>
      <w:r>
        <w:rPr>
          <w:sz w:val="20"/>
          <w:szCs w:val="20"/>
        </w:rPr>
        <w:t>between 2010 – 2013,</w:t>
      </w:r>
      <w:proofErr w:type="gramEnd"/>
      <w:r>
        <w:rPr>
          <w:sz w:val="20"/>
          <w:szCs w:val="20"/>
        </w:rPr>
        <w:t xml:space="preserve"> however there have been some important changes</w:t>
      </w:r>
      <w:r>
        <w:rPr>
          <w:sz w:val="20"/>
          <w:szCs w:val="20"/>
        </w:rPr>
        <w:t xml:space="preserve"> in use</w:t>
      </w:r>
      <w:r>
        <w:rPr>
          <w:sz w:val="20"/>
          <w:szCs w:val="20"/>
        </w:rPr>
        <w:t xml:space="preserve">. Namely the number of people using the powder form of methamphetamine (speed) has halved while use of crystal methamphetamine (ice) has doubled. Worryingly, the number of people using ice daily or weekly has also increased.  </w:t>
      </w:r>
    </w:p>
    <w:p w14:paraId="2219FEBB" w14:textId="5AE38057" w:rsidR="00304AC8" w:rsidRDefault="00304AC8" w:rsidP="00304AC8">
      <w:pPr>
        <w:spacing w:after="0"/>
        <w:jc w:val="both"/>
        <w:rPr>
          <w:sz w:val="20"/>
          <w:szCs w:val="20"/>
        </w:rPr>
      </w:pPr>
      <w:r>
        <w:rPr>
          <w:sz w:val="20"/>
          <w:szCs w:val="20"/>
        </w:rPr>
        <w:t xml:space="preserve"> </w:t>
      </w:r>
    </w:p>
    <w:p w14:paraId="5A4E1609" w14:textId="4AEC1E73" w:rsidR="00304AC8" w:rsidRDefault="00304AC8" w:rsidP="00304AC8">
      <w:pPr>
        <w:spacing w:after="0"/>
        <w:jc w:val="both"/>
        <w:rPr>
          <w:sz w:val="20"/>
          <w:szCs w:val="20"/>
        </w:rPr>
      </w:pPr>
      <w:r w:rsidRPr="00C33A9D">
        <w:rPr>
          <w:b/>
          <w:color w:val="008000"/>
          <w:sz w:val="20"/>
          <w:szCs w:val="20"/>
        </w:rPr>
        <w:t>Price:</w:t>
      </w:r>
      <w:r>
        <w:rPr>
          <w:sz w:val="20"/>
          <w:szCs w:val="20"/>
        </w:rPr>
        <w:t xml:space="preserve"> The price of ice has changed little in that time: the price for a gram of ice in 2013 was between $400 and $1600/gram across Australia. The Australian market is profitable for those importing the drug with prices </w:t>
      </w:r>
      <w:r w:rsidRPr="00232887">
        <w:rPr>
          <w:sz w:val="20"/>
          <w:szCs w:val="20"/>
        </w:rPr>
        <w:t>in China the p</w:t>
      </w:r>
      <w:r>
        <w:rPr>
          <w:sz w:val="20"/>
          <w:szCs w:val="20"/>
        </w:rPr>
        <w:t>rice for a gram is $80USD where</w:t>
      </w:r>
      <w:r w:rsidRPr="00232887">
        <w:rPr>
          <w:sz w:val="20"/>
          <w:szCs w:val="20"/>
        </w:rPr>
        <w:t xml:space="preserve">as on average in Australia a gram of ice will cost approx. $500.  </w:t>
      </w:r>
      <w:r>
        <w:rPr>
          <w:sz w:val="20"/>
          <w:szCs w:val="20"/>
        </w:rPr>
        <w:t>Ice</w:t>
      </w:r>
      <w:r>
        <w:rPr>
          <w:sz w:val="20"/>
          <w:szCs w:val="20"/>
        </w:rPr>
        <w:t xml:space="preserve"> is often sold in points (one tenth of a gram) with reported costs varying from $40 to $150.    </w:t>
      </w:r>
    </w:p>
    <w:p w14:paraId="00B049C4" w14:textId="77777777" w:rsidR="00304AC8" w:rsidRDefault="00304AC8" w:rsidP="00304AC8">
      <w:pPr>
        <w:spacing w:after="0"/>
        <w:jc w:val="both"/>
        <w:rPr>
          <w:sz w:val="20"/>
          <w:szCs w:val="20"/>
        </w:rPr>
      </w:pPr>
    </w:p>
    <w:p w14:paraId="060A864D" w14:textId="77777777" w:rsidR="00304AC8" w:rsidRDefault="00304AC8" w:rsidP="00304AC8">
      <w:pPr>
        <w:spacing w:after="0"/>
        <w:jc w:val="both"/>
        <w:rPr>
          <w:sz w:val="20"/>
          <w:szCs w:val="20"/>
        </w:rPr>
      </w:pPr>
      <w:r w:rsidRPr="00C33A9D">
        <w:rPr>
          <w:b/>
          <w:color w:val="008000"/>
          <w:sz w:val="20"/>
          <w:szCs w:val="20"/>
        </w:rPr>
        <w:t>Production:</w:t>
      </w:r>
      <w:r>
        <w:rPr>
          <w:sz w:val="20"/>
          <w:szCs w:val="20"/>
        </w:rPr>
        <w:t xml:space="preserve"> Some ice is imported from overseas. There are different methods of making ice: using pseudoephedrine, farm chemicals, solvents and other chemicals. Ice is a very dirty drug to make. For every kilo of ice made there is over 6 kilos of toxic waste are generated. </w:t>
      </w:r>
    </w:p>
    <w:p w14:paraId="5CCEDDE3" w14:textId="77777777" w:rsidR="00304AC8" w:rsidRDefault="00304AC8" w:rsidP="00304AC8">
      <w:pPr>
        <w:spacing w:after="0"/>
        <w:jc w:val="both"/>
        <w:rPr>
          <w:sz w:val="20"/>
          <w:szCs w:val="20"/>
        </w:rPr>
      </w:pPr>
    </w:p>
    <w:p w14:paraId="07232F5C" w14:textId="77777777" w:rsidR="00304AC8" w:rsidRDefault="00304AC8" w:rsidP="00304AC8">
      <w:pPr>
        <w:spacing w:after="0"/>
        <w:jc w:val="both"/>
        <w:rPr>
          <w:sz w:val="20"/>
          <w:szCs w:val="20"/>
        </w:rPr>
      </w:pPr>
      <w:r>
        <w:rPr>
          <w:sz w:val="20"/>
          <w:szCs w:val="20"/>
        </w:rPr>
        <w:t xml:space="preserve">The Australian Crime Commission report </w:t>
      </w:r>
      <w:r w:rsidRPr="00232887">
        <w:rPr>
          <w:sz w:val="20"/>
          <w:szCs w:val="20"/>
        </w:rPr>
        <w:t xml:space="preserve">that 70% of those clandestine laboratories found are in residential areas, </w:t>
      </w:r>
      <w:r>
        <w:rPr>
          <w:sz w:val="20"/>
          <w:szCs w:val="20"/>
        </w:rPr>
        <w:t xml:space="preserve">with many </w:t>
      </w:r>
      <w:r w:rsidRPr="00232887">
        <w:rPr>
          <w:sz w:val="20"/>
          <w:szCs w:val="20"/>
        </w:rPr>
        <w:t>working on a small scale, making 50 grams per production</w:t>
      </w:r>
      <w:r>
        <w:rPr>
          <w:sz w:val="20"/>
          <w:szCs w:val="20"/>
        </w:rPr>
        <w:t xml:space="preserve"> cycle</w:t>
      </w:r>
      <w:r w:rsidRPr="00232887">
        <w:rPr>
          <w:sz w:val="20"/>
          <w:szCs w:val="20"/>
        </w:rPr>
        <w:t xml:space="preserve">. </w:t>
      </w:r>
      <w:r>
        <w:rPr>
          <w:sz w:val="20"/>
          <w:szCs w:val="20"/>
        </w:rPr>
        <w:t xml:space="preserve">The Victorian Police submission in to the Parliamentary enquiry on reported an increase in the numbers of children working found at searches of labs.  Some labs are very small, producing methamphetamine in a process known as the “one pot” or “shake and bake” method.   </w:t>
      </w:r>
    </w:p>
    <w:p w14:paraId="6BDC8122" w14:textId="77777777" w:rsidR="00304AC8" w:rsidRDefault="00304AC8" w:rsidP="00304AC8">
      <w:pPr>
        <w:spacing w:after="0"/>
        <w:jc w:val="both"/>
        <w:rPr>
          <w:sz w:val="20"/>
          <w:szCs w:val="20"/>
        </w:rPr>
      </w:pPr>
    </w:p>
    <w:p w14:paraId="0552F5B5" w14:textId="0A136FE4" w:rsidR="00304AC8" w:rsidRDefault="00304AC8" w:rsidP="00304AC8">
      <w:pPr>
        <w:spacing w:after="0"/>
        <w:jc w:val="both"/>
        <w:rPr>
          <w:sz w:val="20"/>
          <w:szCs w:val="20"/>
        </w:rPr>
      </w:pPr>
      <w:r w:rsidRPr="00C33A9D">
        <w:rPr>
          <w:b/>
          <w:color w:val="008000"/>
          <w:sz w:val="20"/>
          <w:szCs w:val="20"/>
        </w:rPr>
        <w:lastRenderedPageBreak/>
        <w:t xml:space="preserve">Why do people use </w:t>
      </w:r>
      <w:r>
        <w:rPr>
          <w:b/>
          <w:color w:val="008000"/>
          <w:sz w:val="20"/>
          <w:szCs w:val="20"/>
        </w:rPr>
        <w:t>ice</w:t>
      </w:r>
      <w:r w:rsidRPr="00C33A9D">
        <w:rPr>
          <w:b/>
          <w:color w:val="008000"/>
          <w:sz w:val="20"/>
          <w:szCs w:val="20"/>
        </w:rPr>
        <w:t>:</w:t>
      </w:r>
      <w:r>
        <w:rPr>
          <w:sz w:val="20"/>
          <w:szCs w:val="20"/>
        </w:rPr>
        <w:t xml:space="preserve">  People have been using amphetamines since 1887 for a variety of </w:t>
      </w:r>
      <w:proofErr w:type="gramStart"/>
      <w:r>
        <w:rPr>
          <w:sz w:val="20"/>
          <w:szCs w:val="20"/>
        </w:rPr>
        <w:t>reasons.</w:t>
      </w:r>
      <w:proofErr w:type="gramEnd"/>
      <w:r>
        <w:rPr>
          <w:sz w:val="20"/>
          <w:szCs w:val="20"/>
        </w:rPr>
        <w:t xml:space="preserve"> Amphetamine-based medicines were used to treat a range of medical conditions including asthma, depression and fatigue. From early on these medicines as well as illicit amphetamines were used for a number of reasons   including: drug effect, performance (</w:t>
      </w:r>
      <w:proofErr w:type="spellStart"/>
      <w:r>
        <w:rPr>
          <w:sz w:val="20"/>
          <w:szCs w:val="20"/>
        </w:rPr>
        <w:t>ie</w:t>
      </w:r>
      <w:proofErr w:type="spellEnd"/>
      <w:r>
        <w:rPr>
          <w:sz w:val="20"/>
          <w:szCs w:val="20"/>
        </w:rPr>
        <w:t xml:space="preserve"> work harder), coping strategy, get through the day, weight loss, </w:t>
      </w:r>
      <w:proofErr w:type="spellStart"/>
      <w:r>
        <w:rPr>
          <w:sz w:val="20"/>
          <w:szCs w:val="20"/>
        </w:rPr>
        <w:t>self medication</w:t>
      </w:r>
      <w:proofErr w:type="spellEnd"/>
      <w:r>
        <w:rPr>
          <w:sz w:val="20"/>
          <w:szCs w:val="20"/>
        </w:rPr>
        <w:t>, wish to feel good/not bad. Many of the reasons remain the same although the purity of ice and the lack of quality control make the use of the drug much riskier than those early medicines.</w:t>
      </w:r>
    </w:p>
    <w:p w14:paraId="5AA8DA13" w14:textId="77777777" w:rsidR="00304AC8" w:rsidRDefault="00304AC8" w:rsidP="00304AC8">
      <w:pPr>
        <w:spacing w:after="0"/>
        <w:jc w:val="both"/>
        <w:rPr>
          <w:sz w:val="20"/>
          <w:szCs w:val="20"/>
        </w:rPr>
      </w:pPr>
    </w:p>
    <w:p w14:paraId="1AC2E305" w14:textId="338334AE" w:rsidR="00304AC8" w:rsidRDefault="00304AC8" w:rsidP="00304AC8">
      <w:pPr>
        <w:spacing w:after="0"/>
        <w:jc w:val="both"/>
        <w:rPr>
          <w:sz w:val="20"/>
          <w:szCs w:val="20"/>
        </w:rPr>
      </w:pPr>
      <w:r w:rsidRPr="00C33A9D">
        <w:rPr>
          <w:b/>
          <w:color w:val="008000"/>
          <w:sz w:val="20"/>
          <w:szCs w:val="20"/>
        </w:rPr>
        <w:t xml:space="preserve">How is </w:t>
      </w:r>
      <w:r>
        <w:rPr>
          <w:b/>
          <w:color w:val="008000"/>
          <w:sz w:val="20"/>
          <w:szCs w:val="20"/>
        </w:rPr>
        <w:t>ice</w:t>
      </w:r>
      <w:r w:rsidRPr="00C33A9D">
        <w:rPr>
          <w:b/>
          <w:color w:val="008000"/>
          <w:sz w:val="20"/>
          <w:szCs w:val="20"/>
        </w:rPr>
        <w:t xml:space="preserve"> used:</w:t>
      </w:r>
      <w:r>
        <w:rPr>
          <w:sz w:val="20"/>
          <w:szCs w:val="20"/>
        </w:rPr>
        <w:t xml:space="preserve"> Ice</w:t>
      </w:r>
      <w:r>
        <w:rPr>
          <w:sz w:val="20"/>
          <w:szCs w:val="20"/>
        </w:rPr>
        <w:t xml:space="preserve"> can be snorted, swallowed, smoked, shafted, </w:t>
      </w:r>
      <w:proofErr w:type="gramStart"/>
      <w:r>
        <w:rPr>
          <w:sz w:val="20"/>
          <w:szCs w:val="20"/>
        </w:rPr>
        <w:t>injected</w:t>
      </w:r>
      <w:proofErr w:type="gramEnd"/>
      <w:r>
        <w:rPr>
          <w:sz w:val="20"/>
          <w:szCs w:val="20"/>
        </w:rPr>
        <w:t>.  All forms of use have their own issues.</w:t>
      </w:r>
      <w:r>
        <w:rPr>
          <w:sz w:val="20"/>
          <w:szCs w:val="20"/>
        </w:rPr>
        <w:t xml:space="preserve"> Th</w:t>
      </w:r>
      <w:r>
        <w:rPr>
          <w:sz w:val="20"/>
          <w:szCs w:val="20"/>
        </w:rPr>
        <w:t xml:space="preserve">ese include the risk of burns and dental problems if smoking and blood-borne viruses if injecting.   </w:t>
      </w:r>
    </w:p>
    <w:p w14:paraId="418C01AC" w14:textId="77777777" w:rsidR="00304AC8" w:rsidRDefault="00304AC8" w:rsidP="00304AC8">
      <w:pPr>
        <w:spacing w:after="0"/>
        <w:jc w:val="both"/>
        <w:rPr>
          <w:sz w:val="20"/>
          <w:szCs w:val="20"/>
        </w:rPr>
      </w:pPr>
    </w:p>
    <w:p w14:paraId="3328E892" w14:textId="0A1044A3" w:rsidR="00304AC8" w:rsidRDefault="00304AC8" w:rsidP="00304AC8">
      <w:pPr>
        <w:spacing w:after="0"/>
        <w:jc w:val="both"/>
        <w:rPr>
          <w:sz w:val="20"/>
          <w:szCs w:val="20"/>
        </w:rPr>
      </w:pPr>
      <w:r w:rsidRPr="00C33A9D">
        <w:rPr>
          <w:b/>
          <w:color w:val="008000"/>
          <w:sz w:val="20"/>
          <w:szCs w:val="20"/>
        </w:rPr>
        <w:t xml:space="preserve">How </w:t>
      </w:r>
      <w:r>
        <w:rPr>
          <w:b/>
          <w:color w:val="008000"/>
          <w:sz w:val="20"/>
          <w:szCs w:val="20"/>
        </w:rPr>
        <w:t>ice</w:t>
      </w:r>
      <w:r w:rsidRPr="00C33A9D">
        <w:rPr>
          <w:b/>
          <w:color w:val="008000"/>
          <w:sz w:val="20"/>
          <w:szCs w:val="20"/>
        </w:rPr>
        <w:t xml:space="preserve"> works:</w:t>
      </w:r>
      <w:r>
        <w:rPr>
          <w:sz w:val="20"/>
          <w:szCs w:val="20"/>
        </w:rPr>
        <w:t xml:space="preserve"> The chemicals in the brain allow us to think, act, feel.  One of these chemicals, serotonin – is the ‘world is OK’ chemical. Ice has a strong effect on this chemical. Another chemical it works on is dopamine. Dopamine helps us to understand things, to move and, most importantly, gives us a reward.  Dopamine encourages us to do things again and again – life affirming such as eating, sex. Every time we feel a pleasurable feeling, some dopamine has been released, latched on to receptors and then is switched off after pleasure – this feeling encourages us to repeat the action in order to achieve the feelings of pleasure again. The strong effect of ice on this system can cause feelings of euphoria and confidence although there can be very negative effects too. Repeated use of the drug can reinforce the use-reward system and lead to physical and psychological problems including dependence. </w:t>
      </w:r>
    </w:p>
    <w:p w14:paraId="436EEEA6" w14:textId="77777777" w:rsidR="00304AC8" w:rsidRDefault="00304AC8" w:rsidP="00304AC8">
      <w:pPr>
        <w:spacing w:after="0"/>
        <w:jc w:val="both"/>
        <w:rPr>
          <w:sz w:val="20"/>
          <w:szCs w:val="20"/>
        </w:rPr>
      </w:pPr>
    </w:p>
    <w:p w14:paraId="11C62655" w14:textId="1C6A85DD" w:rsidR="00304AC8" w:rsidRDefault="00304AC8" w:rsidP="00304AC8">
      <w:pPr>
        <w:spacing w:after="0"/>
        <w:jc w:val="both"/>
        <w:rPr>
          <w:sz w:val="20"/>
          <w:szCs w:val="20"/>
        </w:rPr>
      </w:pPr>
      <w:r>
        <w:rPr>
          <w:sz w:val="20"/>
          <w:szCs w:val="20"/>
        </w:rPr>
        <w:t>Ice use can cause increased levels of Noradrenaline (fight or flight response)</w:t>
      </w:r>
      <w:r>
        <w:rPr>
          <w:sz w:val="20"/>
          <w:szCs w:val="20"/>
        </w:rPr>
        <w:t xml:space="preserve"> </w:t>
      </w:r>
      <w:proofErr w:type="gramStart"/>
      <w:r>
        <w:rPr>
          <w:sz w:val="20"/>
          <w:szCs w:val="20"/>
        </w:rPr>
        <w:t>-  t</w:t>
      </w:r>
      <w:r>
        <w:rPr>
          <w:sz w:val="20"/>
          <w:szCs w:val="20"/>
        </w:rPr>
        <w:t>oo</w:t>
      </w:r>
      <w:proofErr w:type="gramEnd"/>
      <w:r>
        <w:rPr>
          <w:sz w:val="20"/>
          <w:szCs w:val="20"/>
        </w:rPr>
        <w:t xml:space="preserve"> much in the brain can make us jumpy, anxious and suspicious. </w:t>
      </w:r>
    </w:p>
    <w:p w14:paraId="79B93E0D" w14:textId="77777777" w:rsidR="00304AC8" w:rsidRDefault="00304AC8" w:rsidP="00304AC8">
      <w:pPr>
        <w:spacing w:after="0"/>
        <w:jc w:val="both"/>
        <w:rPr>
          <w:sz w:val="20"/>
          <w:szCs w:val="20"/>
        </w:rPr>
      </w:pPr>
    </w:p>
    <w:p w14:paraId="528E7B3F" w14:textId="77777777" w:rsidR="00304AC8" w:rsidRPr="00B923CB" w:rsidRDefault="00304AC8" w:rsidP="00304AC8">
      <w:pPr>
        <w:spacing w:after="0"/>
        <w:jc w:val="both"/>
        <w:rPr>
          <w:sz w:val="20"/>
          <w:szCs w:val="20"/>
        </w:rPr>
      </w:pPr>
      <w:r w:rsidRPr="00B923CB">
        <w:rPr>
          <w:sz w:val="20"/>
          <w:szCs w:val="20"/>
        </w:rPr>
        <w:t xml:space="preserve">Short and long term effects of </w:t>
      </w:r>
      <w:r>
        <w:rPr>
          <w:sz w:val="20"/>
          <w:szCs w:val="20"/>
        </w:rPr>
        <w:t>ice</w:t>
      </w:r>
      <w:r w:rsidRPr="00B923CB">
        <w:rPr>
          <w:sz w:val="20"/>
          <w:szCs w:val="20"/>
        </w:rPr>
        <w:t xml:space="preserve"> use: </w:t>
      </w:r>
    </w:p>
    <w:p w14:paraId="3F1B09E9"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t xml:space="preserve">increased energy </w:t>
      </w:r>
    </w:p>
    <w:p w14:paraId="0B580A50"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euphoria</w:t>
      </w:r>
      <w:proofErr w:type="gramEnd"/>
      <w:r w:rsidRPr="00B923CB">
        <w:rPr>
          <w:sz w:val="20"/>
          <w:szCs w:val="20"/>
        </w:rPr>
        <w:t xml:space="preserve"> </w:t>
      </w:r>
    </w:p>
    <w:p w14:paraId="4B904A4C"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wakefulness</w:t>
      </w:r>
      <w:proofErr w:type="gramEnd"/>
      <w:r w:rsidRPr="00B923CB">
        <w:rPr>
          <w:sz w:val="20"/>
          <w:szCs w:val="20"/>
        </w:rPr>
        <w:t xml:space="preserve"> </w:t>
      </w:r>
    </w:p>
    <w:p w14:paraId="797F1807"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confidence</w:t>
      </w:r>
      <w:proofErr w:type="gramEnd"/>
      <w:r w:rsidRPr="00B923CB">
        <w:rPr>
          <w:sz w:val="20"/>
          <w:szCs w:val="20"/>
        </w:rPr>
        <w:t xml:space="preserve"> </w:t>
      </w:r>
    </w:p>
    <w:p w14:paraId="1BC9BD41"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poor</w:t>
      </w:r>
      <w:proofErr w:type="gramEnd"/>
      <w:r w:rsidRPr="00B923CB">
        <w:rPr>
          <w:sz w:val="20"/>
          <w:szCs w:val="20"/>
        </w:rPr>
        <w:t xml:space="preserve"> decision making </w:t>
      </w:r>
    </w:p>
    <w:p w14:paraId="256E3211"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anxiety</w:t>
      </w:r>
      <w:proofErr w:type="gramEnd"/>
      <w:r w:rsidRPr="00B923CB">
        <w:rPr>
          <w:sz w:val="20"/>
          <w:szCs w:val="20"/>
        </w:rPr>
        <w:t xml:space="preserve"> </w:t>
      </w:r>
    </w:p>
    <w:p w14:paraId="0F838CA5"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irritability</w:t>
      </w:r>
      <w:proofErr w:type="gramEnd"/>
      <w:r w:rsidRPr="00B923CB">
        <w:rPr>
          <w:sz w:val="20"/>
          <w:szCs w:val="20"/>
        </w:rPr>
        <w:t xml:space="preserve"> </w:t>
      </w:r>
    </w:p>
    <w:p w14:paraId="44B760F2"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aggression</w:t>
      </w:r>
      <w:proofErr w:type="gramEnd"/>
      <w:r w:rsidRPr="00B923CB">
        <w:rPr>
          <w:sz w:val="20"/>
          <w:szCs w:val="20"/>
        </w:rPr>
        <w:t xml:space="preserve"> </w:t>
      </w:r>
    </w:p>
    <w:p w14:paraId="4A0EF6EF"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dependence</w:t>
      </w:r>
      <w:proofErr w:type="gramEnd"/>
      <w:r w:rsidRPr="00B923CB">
        <w:rPr>
          <w:sz w:val="20"/>
          <w:szCs w:val="20"/>
        </w:rPr>
        <w:t xml:space="preserve"> </w:t>
      </w:r>
    </w:p>
    <w:p w14:paraId="3B24128E"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inability</w:t>
      </w:r>
      <w:proofErr w:type="gramEnd"/>
      <w:r w:rsidRPr="00B923CB">
        <w:rPr>
          <w:sz w:val="20"/>
          <w:szCs w:val="20"/>
        </w:rPr>
        <w:t xml:space="preserve"> to feel pleasure </w:t>
      </w:r>
    </w:p>
    <w:p w14:paraId="71E8A25B"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depression</w:t>
      </w:r>
      <w:proofErr w:type="gramEnd"/>
      <w:r w:rsidRPr="00B923CB">
        <w:rPr>
          <w:sz w:val="20"/>
          <w:szCs w:val="20"/>
        </w:rPr>
        <w:t xml:space="preserve"> </w:t>
      </w:r>
    </w:p>
    <w:p w14:paraId="04A975EC" w14:textId="77777777" w:rsidR="00304AC8" w:rsidRPr="00B923CB" w:rsidRDefault="00304AC8" w:rsidP="00304AC8">
      <w:pPr>
        <w:spacing w:after="0"/>
        <w:jc w:val="both"/>
        <w:rPr>
          <w:sz w:val="20"/>
          <w:szCs w:val="20"/>
        </w:rPr>
      </w:pPr>
      <w:r w:rsidRPr="00B923CB">
        <w:rPr>
          <w:sz w:val="20"/>
          <w:szCs w:val="20"/>
        </w:rPr>
        <w:t>•</w:t>
      </w:r>
      <w:r w:rsidRPr="00B923CB">
        <w:rPr>
          <w:sz w:val="20"/>
          <w:szCs w:val="20"/>
        </w:rPr>
        <w:tab/>
      </w:r>
      <w:proofErr w:type="gramStart"/>
      <w:r w:rsidRPr="00B923CB">
        <w:rPr>
          <w:sz w:val="20"/>
          <w:szCs w:val="20"/>
        </w:rPr>
        <w:t>paranoia</w:t>
      </w:r>
      <w:proofErr w:type="gramEnd"/>
      <w:r w:rsidRPr="00B923CB">
        <w:rPr>
          <w:sz w:val="20"/>
          <w:szCs w:val="20"/>
        </w:rPr>
        <w:t xml:space="preserve"> </w:t>
      </w:r>
    </w:p>
    <w:p w14:paraId="741D91C2" w14:textId="77777777" w:rsidR="00304AC8" w:rsidRDefault="00304AC8" w:rsidP="00304AC8">
      <w:pPr>
        <w:spacing w:after="0"/>
        <w:ind w:left="709" w:hanging="709"/>
        <w:jc w:val="both"/>
        <w:rPr>
          <w:sz w:val="20"/>
          <w:szCs w:val="20"/>
        </w:rPr>
      </w:pPr>
      <w:r>
        <w:rPr>
          <w:sz w:val="20"/>
          <w:szCs w:val="20"/>
        </w:rPr>
        <w:t>•</w:t>
      </w:r>
      <w:r>
        <w:rPr>
          <w:sz w:val="20"/>
          <w:szCs w:val="20"/>
        </w:rPr>
        <w:tab/>
      </w:r>
      <w:proofErr w:type="gramStart"/>
      <w:r>
        <w:rPr>
          <w:sz w:val="20"/>
          <w:szCs w:val="20"/>
        </w:rPr>
        <w:t>psychosis</w:t>
      </w:r>
      <w:proofErr w:type="gramEnd"/>
      <w:r>
        <w:rPr>
          <w:sz w:val="20"/>
          <w:szCs w:val="20"/>
        </w:rPr>
        <w:t xml:space="preserve">. There can be a number of contributing factors to methamphetamine induced psychosis. Ice causes variations in the levels of chemical which help you understand and move through the world.  </w:t>
      </w:r>
      <w:proofErr w:type="spellStart"/>
      <w:r>
        <w:rPr>
          <w:sz w:val="20"/>
          <w:szCs w:val="20"/>
        </w:rPr>
        <w:t>Polydrug</w:t>
      </w:r>
      <w:proofErr w:type="spellEnd"/>
      <w:r>
        <w:rPr>
          <w:sz w:val="20"/>
          <w:szCs w:val="20"/>
        </w:rPr>
        <w:t xml:space="preserve"> use and sleep deprivation increase the risk of an ice user experiencing a psychotic episode.  </w:t>
      </w:r>
    </w:p>
    <w:p w14:paraId="2D6DB411" w14:textId="77777777" w:rsidR="00304AC8" w:rsidRDefault="00304AC8" w:rsidP="00304AC8">
      <w:pPr>
        <w:spacing w:after="0"/>
        <w:jc w:val="both"/>
        <w:rPr>
          <w:sz w:val="20"/>
          <w:szCs w:val="20"/>
        </w:rPr>
      </w:pPr>
    </w:p>
    <w:p w14:paraId="64A1BBED" w14:textId="547DF5DC" w:rsidR="00304AC8" w:rsidRPr="00B923CB" w:rsidRDefault="00304AC8" w:rsidP="00304AC8">
      <w:pPr>
        <w:spacing w:after="0"/>
        <w:jc w:val="both"/>
        <w:rPr>
          <w:sz w:val="20"/>
          <w:szCs w:val="20"/>
        </w:rPr>
      </w:pPr>
      <w:proofErr w:type="spellStart"/>
      <w:r>
        <w:rPr>
          <w:sz w:val="20"/>
          <w:szCs w:val="20"/>
        </w:rPr>
        <w:t>Polydrug</w:t>
      </w:r>
      <w:proofErr w:type="spellEnd"/>
      <w:r>
        <w:rPr>
          <w:sz w:val="20"/>
          <w:szCs w:val="20"/>
        </w:rPr>
        <w:t xml:space="preserve"> us</w:t>
      </w:r>
      <w:r>
        <w:rPr>
          <w:sz w:val="20"/>
          <w:szCs w:val="20"/>
        </w:rPr>
        <w:t xml:space="preserve">e can increase the potential for negative effects of ice. Drugs like </w:t>
      </w:r>
      <w:r w:rsidRPr="00673C04">
        <w:rPr>
          <w:sz w:val="20"/>
          <w:szCs w:val="20"/>
        </w:rPr>
        <w:t>alcohol and cannabis</w:t>
      </w:r>
      <w:r>
        <w:rPr>
          <w:sz w:val="20"/>
          <w:szCs w:val="20"/>
        </w:rPr>
        <w:t xml:space="preserve"> can increase the risks of psychosis</w:t>
      </w:r>
      <w:r w:rsidRPr="00673C04">
        <w:rPr>
          <w:sz w:val="20"/>
          <w:szCs w:val="20"/>
        </w:rPr>
        <w:t>.</w:t>
      </w:r>
    </w:p>
    <w:p w14:paraId="2BB36571" w14:textId="77777777" w:rsidR="00304AC8" w:rsidRDefault="00304AC8" w:rsidP="00304AC8">
      <w:pPr>
        <w:spacing w:after="0"/>
        <w:jc w:val="both"/>
        <w:rPr>
          <w:sz w:val="20"/>
          <w:szCs w:val="20"/>
        </w:rPr>
      </w:pPr>
    </w:p>
    <w:p w14:paraId="1C475A93" w14:textId="77777777" w:rsidR="00304AC8" w:rsidRPr="00B923CB" w:rsidRDefault="00304AC8" w:rsidP="00304AC8">
      <w:pPr>
        <w:spacing w:after="0"/>
        <w:jc w:val="both"/>
        <w:rPr>
          <w:sz w:val="20"/>
          <w:szCs w:val="20"/>
        </w:rPr>
      </w:pPr>
      <w:r>
        <w:rPr>
          <w:sz w:val="20"/>
          <w:szCs w:val="20"/>
        </w:rPr>
        <w:t xml:space="preserve">There is a need for more evidence of the effects of methamphetamine use on an unborn child. Reports of complications include premature birth, </w:t>
      </w:r>
      <w:r w:rsidRPr="00B923CB">
        <w:rPr>
          <w:sz w:val="20"/>
          <w:szCs w:val="20"/>
        </w:rPr>
        <w:t xml:space="preserve">low birth weight and </w:t>
      </w:r>
      <w:r>
        <w:rPr>
          <w:sz w:val="20"/>
          <w:szCs w:val="20"/>
        </w:rPr>
        <w:t xml:space="preserve">issues relating to high </w:t>
      </w:r>
      <w:r w:rsidRPr="00B923CB">
        <w:rPr>
          <w:sz w:val="20"/>
          <w:szCs w:val="20"/>
        </w:rPr>
        <w:t>blood pressure.</w:t>
      </w:r>
      <w:r>
        <w:rPr>
          <w:sz w:val="20"/>
          <w:szCs w:val="20"/>
        </w:rPr>
        <w:t xml:space="preserve"> </w:t>
      </w:r>
      <w:r w:rsidRPr="00B923CB">
        <w:rPr>
          <w:sz w:val="20"/>
          <w:szCs w:val="20"/>
        </w:rPr>
        <w:t xml:space="preserve"> </w:t>
      </w:r>
    </w:p>
    <w:p w14:paraId="2513AE98" w14:textId="77777777" w:rsidR="00304AC8" w:rsidRDefault="00304AC8" w:rsidP="00304AC8">
      <w:pPr>
        <w:spacing w:after="0"/>
        <w:jc w:val="both"/>
        <w:rPr>
          <w:sz w:val="20"/>
          <w:szCs w:val="20"/>
        </w:rPr>
      </w:pPr>
    </w:p>
    <w:p w14:paraId="7F1DC85E" w14:textId="77777777" w:rsidR="00304AC8" w:rsidRDefault="00304AC8" w:rsidP="00304AC8">
      <w:pPr>
        <w:spacing w:after="0"/>
        <w:jc w:val="both"/>
        <w:rPr>
          <w:sz w:val="20"/>
          <w:szCs w:val="20"/>
        </w:rPr>
      </w:pPr>
      <w:r w:rsidRPr="00C33A9D">
        <w:rPr>
          <w:b/>
          <w:color w:val="008000"/>
          <w:sz w:val="20"/>
          <w:szCs w:val="20"/>
        </w:rPr>
        <w:t>Dependence</w:t>
      </w:r>
      <w:r w:rsidRPr="00C25D50">
        <w:rPr>
          <w:b/>
          <w:sz w:val="20"/>
          <w:szCs w:val="20"/>
        </w:rPr>
        <w:t>:</w:t>
      </w:r>
      <w:r>
        <w:rPr>
          <w:sz w:val="20"/>
          <w:szCs w:val="20"/>
        </w:rPr>
        <w:t xml:space="preserve"> The purity of ice and the fact that it can be smoked or injected increase the risk of dependence. The journey from using first time to dependency can be much shorter than with other drugs such as alcohol. Over time impact of ice use reduces– dopamine levels are depleted each time you use. People use more and more to get the same effect – tolerance, and this and this may lead to dependence. </w:t>
      </w:r>
    </w:p>
    <w:p w14:paraId="349CC578" w14:textId="77777777" w:rsidR="00304AC8" w:rsidRDefault="00304AC8" w:rsidP="00304AC8">
      <w:pPr>
        <w:spacing w:after="0"/>
        <w:jc w:val="both"/>
        <w:rPr>
          <w:sz w:val="20"/>
          <w:szCs w:val="20"/>
        </w:rPr>
      </w:pPr>
    </w:p>
    <w:p w14:paraId="7D50683A" w14:textId="77777777" w:rsidR="00304AC8" w:rsidRDefault="00304AC8" w:rsidP="00304AC8">
      <w:pPr>
        <w:spacing w:after="0"/>
        <w:jc w:val="both"/>
        <w:rPr>
          <w:sz w:val="20"/>
          <w:szCs w:val="20"/>
        </w:rPr>
      </w:pPr>
    </w:p>
    <w:p w14:paraId="10BB7EE5" w14:textId="77777777" w:rsidR="00304AC8" w:rsidRDefault="00304AC8" w:rsidP="00304AC8">
      <w:pPr>
        <w:spacing w:after="0"/>
        <w:jc w:val="both"/>
        <w:rPr>
          <w:sz w:val="20"/>
          <w:szCs w:val="20"/>
        </w:rPr>
      </w:pPr>
    </w:p>
    <w:p w14:paraId="03FFDA8E" w14:textId="77777777" w:rsidR="00304AC8" w:rsidRDefault="00304AC8" w:rsidP="00304AC8">
      <w:pPr>
        <w:spacing w:after="0"/>
        <w:jc w:val="both"/>
        <w:rPr>
          <w:sz w:val="20"/>
          <w:szCs w:val="20"/>
        </w:rPr>
      </w:pPr>
      <w:r w:rsidRPr="00C33A9D">
        <w:rPr>
          <w:b/>
          <w:color w:val="008000"/>
          <w:sz w:val="20"/>
          <w:szCs w:val="20"/>
        </w:rPr>
        <w:t xml:space="preserve">Other problems associated with </w:t>
      </w:r>
      <w:r>
        <w:rPr>
          <w:b/>
          <w:color w:val="008000"/>
          <w:sz w:val="20"/>
          <w:szCs w:val="20"/>
        </w:rPr>
        <w:t>ice</w:t>
      </w:r>
      <w:r w:rsidRPr="00C33A9D">
        <w:rPr>
          <w:b/>
          <w:color w:val="008000"/>
          <w:sz w:val="20"/>
          <w:szCs w:val="20"/>
        </w:rPr>
        <w:t xml:space="preserve"> use:</w:t>
      </w:r>
      <w:r>
        <w:rPr>
          <w:sz w:val="20"/>
          <w:szCs w:val="20"/>
        </w:rPr>
        <w:t xml:space="preserve"> money issues, family violence, relatives becoming permanent carers (</w:t>
      </w:r>
      <w:proofErr w:type="spellStart"/>
      <w:r>
        <w:rPr>
          <w:sz w:val="20"/>
          <w:szCs w:val="20"/>
        </w:rPr>
        <w:t>ie</w:t>
      </w:r>
      <w:proofErr w:type="spellEnd"/>
      <w:r>
        <w:rPr>
          <w:sz w:val="20"/>
          <w:szCs w:val="20"/>
        </w:rPr>
        <w:t xml:space="preserve"> of the children of drug users), risks to children (using and being around those using the drug), sexual health, sexual assault, increased reliance on support services, involvement with the legal system, intergenerational drug use.</w:t>
      </w:r>
    </w:p>
    <w:p w14:paraId="09703861" w14:textId="77777777" w:rsidR="00304AC8" w:rsidRDefault="00304AC8" w:rsidP="00304AC8">
      <w:pPr>
        <w:spacing w:after="0"/>
        <w:jc w:val="both"/>
        <w:rPr>
          <w:b/>
          <w:color w:val="008000"/>
          <w:sz w:val="20"/>
          <w:szCs w:val="20"/>
        </w:rPr>
      </w:pPr>
    </w:p>
    <w:p w14:paraId="312F9CF5" w14:textId="77777777" w:rsidR="00304AC8" w:rsidRDefault="00304AC8" w:rsidP="00304AC8">
      <w:pPr>
        <w:spacing w:after="0"/>
        <w:jc w:val="both"/>
        <w:rPr>
          <w:sz w:val="20"/>
          <w:szCs w:val="20"/>
        </w:rPr>
      </w:pPr>
      <w:r w:rsidRPr="00C33A9D">
        <w:rPr>
          <w:b/>
          <w:color w:val="008000"/>
          <w:sz w:val="20"/>
          <w:szCs w:val="20"/>
        </w:rPr>
        <w:t>Testing:</w:t>
      </w:r>
      <w:r>
        <w:rPr>
          <w:sz w:val="20"/>
          <w:szCs w:val="20"/>
        </w:rPr>
        <w:t xml:space="preserve">  Can test from a couple of hours to 48 hours but there are so many variables and impact reliability and lead to false positives and negatives. </w:t>
      </w:r>
    </w:p>
    <w:p w14:paraId="0AA533EE" w14:textId="77777777" w:rsidR="00304AC8" w:rsidRDefault="00304AC8" w:rsidP="00304AC8">
      <w:pPr>
        <w:spacing w:after="0"/>
        <w:jc w:val="both"/>
        <w:rPr>
          <w:sz w:val="20"/>
          <w:szCs w:val="20"/>
        </w:rPr>
      </w:pPr>
    </w:p>
    <w:p w14:paraId="7EC5EB87" w14:textId="77777777" w:rsidR="00304AC8" w:rsidRDefault="00304AC8" w:rsidP="00304AC8">
      <w:pPr>
        <w:spacing w:after="0"/>
        <w:jc w:val="both"/>
        <w:rPr>
          <w:sz w:val="20"/>
          <w:szCs w:val="20"/>
        </w:rPr>
      </w:pPr>
      <w:r>
        <w:rPr>
          <w:b/>
          <w:color w:val="008000"/>
          <w:sz w:val="20"/>
          <w:szCs w:val="20"/>
        </w:rPr>
        <w:t>Reducing / stopping ice use</w:t>
      </w:r>
      <w:r w:rsidRPr="00C33A9D">
        <w:rPr>
          <w:b/>
          <w:color w:val="008000"/>
          <w:sz w:val="20"/>
          <w:szCs w:val="20"/>
        </w:rPr>
        <w:t>:</w:t>
      </w:r>
      <w:r>
        <w:rPr>
          <w:sz w:val="20"/>
          <w:szCs w:val="20"/>
        </w:rPr>
        <w:t xml:space="preserve"> Many people stop using ice. This can be a long and incremental process and is best done with the support of a professional service such as an alcohol and other drug team or doctor. If people can stop or control their ice use, the dopamine system should start repairing itself but this takes a long time.  Some people stop using ice and can still seem depressed several months later.  A good diet and exercise help the process of repair however you need to be realistic when speaking to clients about diet. Some food is better than no food in assisting the process of repair. </w:t>
      </w:r>
    </w:p>
    <w:p w14:paraId="09E9917B" w14:textId="77777777" w:rsidR="00304AC8" w:rsidRDefault="00304AC8" w:rsidP="00304AC8">
      <w:pPr>
        <w:spacing w:after="0"/>
        <w:jc w:val="both"/>
        <w:rPr>
          <w:sz w:val="20"/>
          <w:szCs w:val="20"/>
        </w:rPr>
      </w:pPr>
    </w:p>
    <w:p w14:paraId="607EE3D6" w14:textId="4ACB4A53" w:rsidR="00304AC8" w:rsidRDefault="00304AC8" w:rsidP="00304AC8">
      <w:pPr>
        <w:spacing w:after="0"/>
        <w:jc w:val="both"/>
        <w:rPr>
          <w:sz w:val="20"/>
          <w:szCs w:val="20"/>
        </w:rPr>
      </w:pPr>
      <w:r>
        <w:rPr>
          <w:sz w:val="20"/>
          <w:szCs w:val="20"/>
        </w:rPr>
        <w:t xml:space="preserve">There is currently no formal pharmacotherapy for ice user. There are trials of medicines in Australia and overseas which are promising. Other medications are used to support clients based on consultation with a medical professional. These include </w:t>
      </w:r>
      <w:r>
        <w:rPr>
          <w:sz w:val="20"/>
          <w:szCs w:val="20"/>
        </w:rPr>
        <w:t>anti-depressants</w:t>
      </w:r>
      <w:r>
        <w:rPr>
          <w:sz w:val="20"/>
          <w:szCs w:val="20"/>
        </w:rPr>
        <w:t xml:space="preserve"> and other medications can assist with symptoms.</w:t>
      </w:r>
    </w:p>
    <w:p w14:paraId="7EF785DE" w14:textId="77777777" w:rsidR="00304AC8" w:rsidRDefault="00304AC8" w:rsidP="00304AC8">
      <w:pPr>
        <w:spacing w:after="0"/>
        <w:jc w:val="both"/>
        <w:rPr>
          <w:sz w:val="20"/>
          <w:szCs w:val="20"/>
        </w:rPr>
      </w:pPr>
    </w:p>
    <w:p w14:paraId="78D7A2E3" w14:textId="77777777" w:rsidR="00304AC8" w:rsidRPr="00C33A9D" w:rsidRDefault="00304AC8" w:rsidP="00304AC8">
      <w:pPr>
        <w:spacing w:after="0"/>
        <w:jc w:val="both"/>
        <w:rPr>
          <w:color w:val="008000"/>
          <w:sz w:val="20"/>
          <w:szCs w:val="20"/>
        </w:rPr>
      </w:pPr>
      <w:r w:rsidRPr="00C33A9D">
        <w:rPr>
          <w:b/>
          <w:color w:val="008000"/>
          <w:sz w:val="20"/>
          <w:szCs w:val="20"/>
        </w:rPr>
        <w:t>Overdose:</w:t>
      </w:r>
      <w:r w:rsidRPr="00C33A9D">
        <w:rPr>
          <w:color w:val="008000"/>
          <w:sz w:val="20"/>
          <w:szCs w:val="20"/>
        </w:rPr>
        <w:t xml:space="preserve"> </w:t>
      </w:r>
    </w:p>
    <w:p w14:paraId="0390C772" w14:textId="77777777" w:rsidR="00304AC8" w:rsidRDefault="00304AC8" w:rsidP="00304AC8">
      <w:pPr>
        <w:spacing w:after="0"/>
        <w:jc w:val="both"/>
        <w:rPr>
          <w:sz w:val="20"/>
          <w:szCs w:val="20"/>
        </w:rPr>
      </w:pPr>
      <w:r>
        <w:rPr>
          <w:sz w:val="20"/>
          <w:szCs w:val="20"/>
        </w:rPr>
        <w:t xml:space="preserve">Risks include stroke and heart attack. Symptoms of overdose can include: behavioural disturbance, overheating, seizures, headaches and chest pain. </w:t>
      </w:r>
    </w:p>
    <w:p w14:paraId="643FFFF5" w14:textId="77777777" w:rsidR="00304AC8" w:rsidRDefault="00304AC8" w:rsidP="00304AC8">
      <w:pPr>
        <w:spacing w:after="0"/>
        <w:jc w:val="both"/>
        <w:rPr>
          <w:sz w:val="20"/>
          <w:szCs w:val="20"/>
        </w:rPr>
      </w:pPr>
    </w:p>
    <w:p w14:paraId="064B45E8" w14:textId="77777777" w:rsidR="00304AC8" w:rsidRDefault="00304AC8" w:rsidP="00304AC8">
      <w:pPr>
        <w:spacing w:after="0"/>
        <w:jc w:val="both"/>
        <w:rPr>
          <w:sz w:val="20"/>
          <w:szCs w:val="20"/>
        </w:rPr>
      </w:pPr>
      <w:r>
        <w:rPr>
          <w:sz w:val="20"/>
          <w:szCs w:val="20"/>
        </w:rPr>
        <w:t>If you suspect someone is overdosing on ice, call 000. Try to be reassuring, encourage slow breathing, try to cool them if overheating and reduce stimulation around the person.</w:t>
      </w:r>
    </w:p>
    <w:p w14:paraId="4CE123B1" w14:textId="10C577FA" w:rsidR="00923ED8" w:rsidRDefault="00923ED8" w:rsidP="00627189">
      <w:pPr>
        <w:spacing w:after="0"/>
        <w:jc w:val="both"/>
        <w:rPr>
          <w:sz w:val="20"/>
          <w:szCs w:val="20"/>
        </w:rPr>
      </w:pPr>
      <w:r>
        <w:rPr>
          <w:sz w:val="20"/>
          <w:szCs w:val="20"/>
        </w:rPr>
        <w:t>.</w:t>
      </w:r>
    </w:p>
    <w:p w14:paraId="1657EE3A" w14:textId="77777777" w:rsidR="009161AF" w:rsidRDefault="009161AF" w:rsidP="00627189">
      <w:pPr>
        <w:spacing w:after="0"/>
        <w:jc w:val="both"/>
        <w:rPr>
          <w:sz w:val="20"/>
          <w:szCs w:val="20"/>
        </w:rPr>
      </w:pPr>
    </w:p>
    <w:p w14:paraId="465ADDD8" w14:textId="77777777" w:rsidR="009161AF" w:rsidRDefault="009161AF" w:rsidP="00627189">
      <w:pPr>
        <w:spacing w:after="0"/>
        <w:jc w:val="both"/>
        <w:rPr>
          <w:sz w:val="20"/>
          <w:szCs w:val="20"/>
        </w:rPr>
      </w:pPr>
    </w:p>
    <w:p w14:paraId="26FD78D8" w14:textId="32140A9B" w:rsidR="009161AF" w:rsidRDefault="00317993" w:rsidP="00317993">
      <w:pPr>
        <w:spacing w:after="0"/>
        <w:jc w:val="center"/>
        <w:rPr>
          <w:sz w:val="20"/>
          <w:szCs w:val="20"/>
        </w:rPr>
      </w:pPr>
      <w:r>
        <w:rPr>
          <w:rFonts w:ascii="Helvetica" w:eastAsiaTheme="minorHAnsi" w:hAnsi="Helvetica" w:cs="Helvetica"/>
          <w:noProof/>
          <w:sz w:val="24"/>
          <w:szCs w:val="24"/>
        </w:rPr>
        <w:drawing>
          <wp:inline distT="0" distB="0" distL="0" distR="0" wp14:anchorId="40B29893" wp14:editId="71A56CA0">
            <wp:extent cx="3684485" cy="2279015"/>
            <wp:effectExtent l="0" t="0" r="0" b="698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5310" cy="2279525"/>
                    </a:xfrm>
                    <a:prstGeom prst="rect">
                      <a:avLst/>
                    </a:prstGeom>
                    <a:noFill/>
                    <a:ln>
                      <a:noFill/>
                    </a:ln>
                  </pic:spPr>
                </pic:pic>
              </a:graphicData>
            </a:graphic>
          </wp:inline>
        </w:drawing>
      </w:r>
    </w:p>
    <w:p w14:paraId="742323F3" w14:textId="77777777" w:rsidR="00681B1C" w:rsidRDefault="00681B1C" w:rsidP="00627189">
      <w:pPr>
        <w:spacing w:after="0"/>
        <w:jc w:val="both"/>
        <w:rPr>
          <w:sz w:val="20"/>
          <w:szCs w:val="20"/>
        </w:rPr>
      </w:pPr>
    </w:p>
    <w:p w14:paraId="03A61A9F" w14:textId="77777777" w:rsidR="009161AF" w:rsidRDefault="009161AF">
      <w:pPr>
        <w:rPr>
          <w:b/>
          <w:color w:val="008000"/>
          <w:sz w:val="20"/>
          <w:szCs w:val="20"/>
        </w:rPr>
      </w:pPr>
      <w:r>
        <w:rPr>
          <w:b/>
          <w:color w:val="008000"/>
          <w:sz w:val="20"/>
          <w:szCs w:val="20"/>
        </w:rPr>
        <w:br w:type="page"/>
      </w:r>
    </w:p>
    <w:p w14:paraId="1AB351B9" w14:textId="77777777" w:rsidR="00324536" w:rsidRDefault="00324536" w:rsidP="00324536">
      <w:pPr>
        <w:jc w:val="center"/>
        <w:rPr>
          <w:rFonts w:cs="Tahoma"/>
          <w:b/>
          <w:sz w:val="36"/>
          <w:szCs w:val="36"/>
        </w:rPr>
      </w:pPr>
      <w:r>
        <w:rPr>
          <w:noProof/>
        </w:rPr>
        <w:lastRenderedPageBreak/>
        <w:drawing>
          <wp:inline distT="0" distB="0" distL="0" distR="0" wp14:anchorId="44B1BB00" wp14:editId="715FCAEF">
            <wp:extent cx="5715000" cy="854147"/>
            <wp:effectExtent l="0" t="0" r="0" b="9525"/>
            <wp:docPr id="4" name="Picture 4" descr="Description: Description: Description: Description: Description: Description: Description: C:\Users\sarah\AppData\Local\Microsoft\Windows\Temporary Internet Files\Content.Word\NWHNs_docMAST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Description: Description: Description: Description: Description: Description: Description: C:\Users\sarah\AppData\Local\Microsoft\Windows\Temporary Internet Files\Content.Word\NWHNs_docMASTHEAD.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15000" cy="854147"/>
                    </a:xfrm>
                    <a:prstGeom prst="rect">
                      <a:avLst/>
                    </a:prstGeom>
                    <a:noFill/>
                    <a:ln>
                      <a:noFill/>
                    </a:ln>
                  </pic:spPr>
                </pic:pic>
              </a:graphicData>
            </a:graphic>
          </wp:inline>
        </w:drawing>
      </w:r>
    </w:p>
    <w:p w14:paraId="6C52EF42" w14:textId="381310FC" w:rsidR="00324536" w:rsidRPr="00C33A9D" w:rsidRDefault="00324536" w:rsidP="00324536">
      <w:pPr>
        <w:jc w:val="center"/>
        <w:rPr>
          <w:rFonts w:cs="Tahoma"/>
          <w:b/>
          <w:sz w:val="36"/>
          <w:szCs w:val="36"/>
        </w:rPr>
      </w:pPr>
      <w:r w:rsidRPr="00C33A9D">
        <w:rPr>
          <w:rFonts w:cs="Tahoma"/>
          <w:b/>
          <w:sz w:val="36"/>
          <w:szCs w:val="36"/>
        </w:rPr>
        <w:t>Homelessness Sector I</w:t>
      </w:r>
      <w:r w:rsidR="00304AC8">
        <w:rPr>
          <w:rFonts w:cs="Tahoma"/>
          <w:b/>
          <w:sz w:val="36"/>
          <w:szCs w:val="36"/>
        </w:rPr>
        <w:t>ce</w:t>
      </w:r>
      <w:r w:rsidRPr="00C33A9D">
        <w:rPr>
          <w:rFonts w:cs="Tahoma"/>
          <w:b/>
          <w:sz w:val="36"/>
          <w:szCs w:val="36"/>
        </w:rPr>
        <w:t xml:space="preserve"> Forum Tuesday 14 April 2015</w:t>
      </w:r>
    </w:p>
    <w:p w14:paraId="03272A07" w14:textId="04174FA4" w:rsidR="00923ED8" w:rsidRPr="00317993" w:rsidRDefault="00317993" w:rsidP="00317993">
      <w:pPr>
        <w:spacing w:after="0"/>
        <w:jc w:val="center"/>
        <w:rPr>
          <w:b/>
          <w:color w:val="008000"/>
          <w:sz w:val="36"/>
          <w:szCs w:val="36"/>
        </w:rPr>
      </w:pPr>
      <w:r w:rsidRPr="00317993">
        <w:rPr>
          <w:b/>
          <w:color w:val="008000"/>
          <w:sz w:val="36"/>
          <w:szCs w:val="36"/>
        </w:rPr>
        <w:t>Tips for</w:t>
      </w:r>
      <w:r w:rsidR="00923ED8" w:rsidRPr="00317993">
        <w:rPr>
          <w:b/>
          <w:color w:val="008000"/>
          <w:sz w:val="36"/>
          <w:szCs w:val="36"/>
        </w:rPr>
        <w:t xml:space="preserve"> supp</w:t>
      </w:r>
      <w:r w:rsidR="00304AC8">
        <w:rPr>
          <w:b/>
          <w:color w:val="008000"/>
          <w:sz w:val="36"/>
          <w:szCs w:val="36"/>
        </w:rPr>
        <w:t>orting people who are Ice</w:t>
      </w:r>
      <w:r w:rsidRPr="00317993">
        <w:rPr>
          <w:b/>
          <w:color w:val="008000"/>
          <w:sz w:val="36"/>
          <w:szCs w:val="36"/>
        </w:rPr>
        <w:t xml:space="preserve"> users</w:t>
      </w:r>
    </w:p>
    <w:p w14:paraId="0D56EE98" w14:textId="77777777" w:rsidR="00304AC8" w:rsidRDefault="00304AC8" w:rsidP="0063638C">
      <w:pPr>
        <w:spacing w:after="0"/>
        <w:jc w:val="both"/>
        <w:rPr>
          <w:sz w:val="20"/>
          <w:szCs w:val="20"/>
        </w:rPr>
      </w:pPr>
    </w:p>
    <w:p w14:paraId="27A95534" w14:textId="47F5225D" w:rsidR="0063638C" w:rsidRDefault="00324536" w:rsidP="0063638C">
      <w:pPr>
        <w:spacing w:after="0"/>
        <w:jc w:val="both"/>
        <w:rPr>
          <w:sz w:val="20"/>
          <w:szCs w:val="20"/>
        </w:rPr>
      </w:pPr>
      <w:r w:rsidRPr="00324536">
        <w:rPr>
          <w:sz w:val="20"/>
          <w:szCs w:val="20"/>
        </w:rPr>
        <w:t xml:space="preserve">The following tips are drawn from the material presented by Crios </w:t>
      </w:r>
      <w:proofErr w:type="spellStart"/>
      <w:r w:rsidRPr="00324536">
        <w:rPr>
          <w:sz w:val="20"/>
          <w:szCs w:val="20"/>
        </w:rPr>
        <w:t>O’Mahoney</w:t>
      </w:r>
      <w:proofErr w:type="spellEnd"/>
      <w:r w:rsidRPr="00324536">
        <w:rPr>
          <w:sz w:val="20"/>
          <w:szCs w:val="20"/>
        </w:rPr>
        <w:t xml:space="preserve"> </w:t>
      </w:r>
      <w:r w:rsidR="00F75DDF">
        <w:rPr>
          <w:sz w:val="20"/>
          <w:szCs w:val="20"/>
        </w:rPr>
        <w:t>(</w:t>
      </w:r>
      <w:proofErr w:type="spellStart"/>
      <w:r w:rsidR="00F75DDF">
        <w:rPr>
          <w:sz w:val="20"/>
          <w:szCs w:val="20"/>
        </w:rPr>
        <w:t>Penington</w:t>
      </w:r>
      <w:proofErr w:type="spellEnd"/>
      <w:r w:rsidR="00F75DDF">
        <w:rPr>
          <w:sz w:val="20"/>
          <w:szCs w:val="20"/>
        </w:rPr>
        <w:t xml:space="preserve"> Institute) </w:t>
      </w:r>
      <w:r w:rsidRPr="00324536">
        <w:rPr>
          <w:sz w:val="20"/>
          <w:szCs w:val="20"/>
        </w:rPr>
        <w:t xml:space="preserve">and by Peter </w:t>
      </w:r>
      <w:proofErr w:type="gramStart"/>
      <w:r w:rsidRPr="00324536">
        <w:rPr>
          <w:sz w:val="20"/>
          <w:szCs w:val="20"/>
        </w:rPr>
        <w:t xml:space="preserve">Matthews </w:t>
      </w:r>
      <w:r w:rsidR="00F75DDF">
        <w:rPr>
          <w:sz w:val="20"/>
          <w:szCs w:val="20"/>
        </w:rPr>
        <w:t xml:space="preserve"> (</w:t>
      </w:r>
      <w:proofErr w:type="gramEnd"/>
      <w:r w:rsidR="00F75DDF">
        <w:rPr>
          <w:sz w:val="20"/>
          <w:szCs w:val="20"/>
        </w:rPr>
        <w:t xml:space="preserve">Odyssey) </w:t>
      </w:r>
      <w:r w:rsidRPr="00324536">
        <w:rPr>
          <w:sz w:val="20"/>
          <w:szCs w:val="20"/>
        </w:rPr>
        <w:t>and from questions submitted to the Panel</w:t>
      </w:r>
      <w:r w:rsidR="0063638C">
        <w:rPr>
          <w:sz w:val="20"/>
          <w:szCs w:val="20"/>
        </w:rPr>
        <w:t>:</w:t>
      </w:r>
    </w:p>
    <w:p w14:paraId="75ACE9DE" w14:textId="38ADCF72" w:rsidR="00F75DDF" w:rsidRPr="00F75DDF" w:rsidRDefault="00F75DDF" w:rsidP="00F75DDF">
      <w:pPr>
        <w:pStyle w:val="ListParagraph"/>
        <w:numPr>
          <w:ilvl w:val="0"/>
          <w:numId w:val="7"/>
        </w:numPr>
        <w:spacing w:after="0"/>
        <w:jc w:val="both"/>
        <w:rPr>
          <w:sz w:val="20"/>
          <w:szCs w:val="20"/>
        </w:rPr>
      </w:pPr>
      <w:r>
        <w:rPr>
          <w:sz w:val="20"/>
          <w:szCs w:val="20"/>
        </w:rPr>
        <w:t xml:space="preserve">Carol </w:t>
      </w:r>
      <w:proofErr w:type="spellStart"/>
      <w:r>
        <w:rPr>
          <w:sz w:val="20"/>
          <w:szCs w:val="20"/>
        </w:rPr>
        <w:t>Addicoat</w:t>
      </w:r>
      <w:proofErr w:type="spellEnd"/>
      <w:r>
        <w:rPr>
          <w:sz w:val="20"/>
          <w:szCs w:val="20"/>
        </w:rPr>
        <w:t xml:space="preserve"> and Nathan</w:t>
      </w:r>
      <w:r w:rsidR="0063638C" w:rsidRPr="00F75DDF">
        <w:rPr>
          <w:sz w:val="20"/>
          <w:szCs w:val="20"/>
        </w:rPr>
        <w:t xml:space="preserve"> </w:t>
      </w:r>
      <w:r w:rsidR="00B825E1">
        <w:rPr>
          <w:sz w:val="20"/>
          <w:szCs w:val="20"/>
        </w:rPr>
        <w:t xml:space="preserve">Hall </w:t>
      </w:r>
      <w:r w:rsidR="0063638C" w:rsidRPr="00F75DDF">
        <w:rPr>
          <w:sz w:val="20"/>
          <w:szCs w:val="20"/>
        </w:rPr>
        <w:t>- Homelessness Youth Dual Diagnosis Initiative, a joint Housing/Mental Health Initiative providing support to young people in the homelessness service system with mental health and/or substance use issues (based at Hope Street and WRAP)</w:t>
      </w:r>
      <w:r w:rsidRPr="00F75DDF">
        <w:rPr>
          <w:sz w:val="20"/>
          <w:szCs w:val="20"/>
        </w:rPr>
        <w:t xml:space="preserve">. </w:t>
      </w:r>
      <w:r>
        <w:rPr>
          <w:sz w:val="20"/>
          <w:szCs w:val="20"/>
        </w:rPr>
        <w:t>Carol and Nathan provide p</w:t>
      </w:r>
      <w:r w:rsidRPr="00F75DDF">
        <w:rPr>
          <w:sz w:val="20"/>
          <w:szCs w:val="20"/>
        </w:rPr>
        <w:t xml:space="preserve">rimary, secondary and tertiary consults, group supervision, one on one and group training. </w:t>
      </w:r>
    </w:p>
    <w:p w14:paraId="16EFF531" w14:textId="66B2D547" w:rsidR="0063638C" w:rsidRPr="00F75DDF" w:rsidRDefault="0063638C" w:rsidP="00F75DDF">
      <w:pPr>
        <w:spacing w:after="0"/>
        <w:ind w:left="47"/>
        <w:jc w:val="both"/>
        <w:rPr>
          <w:sz w:val="20"/>
          <w:szCs w:val="20"/>
        </w:rPr>
      </w:pPr>
    </w:p>
    <w:p w14:paraId="7DDA4057" w14:textId="7EFC240C" w:rsidR="00324536" w:rsidRPr="00F75DDF" w:rsidRDefault="0063638C" w:rsidP="00F75DDF">
      <w:pPr>
        <w:pStyle w:val="ListParagraph"/>
        <w:numPr>
          <w:ilvl w:val="0"/>
          <w:numId w:val="7"/>
        </w:numPr>
        <w:spacing w:after="0"/>
        <w:jc w:val="both"/>
        <w:rPr>
          <w:sz w:val="20"/>
          <w:szCs w:val="20"/>
        </w:rPr>
      </w:pPr>
      <w:r w:rsidRPr="00F75DDF">
        <w:rPr>
          <w:sz w:val="20"/>
          <w:szCs w:val="20"/>
        </w:rPr>
        <w:t xml:space="preserve">Nicole Thomson and Alex </w:t>
      </w:r>
      <w:proofErr w:type="spellStart"/>
      <w:r w:rsidRPr="00F75DDF">
        <w:rPr>
          <w:sz w:val="20"/>
          <w:szCs w:val="20"/>
        </w:rPr>
        <w:t>Gianopoulos</w:t>
      </w:r>
      <w:proofErr w:type="spellEnd"/>
      <w:r w:rsidRPr="00F75DDF">
        <w:rPr>
          <w:sz w:val="20"/>
          <w:szCs w:val="20"/>
        </w:rPr>
        <w:t xml:space="preserve"> –</w:t>
      </w:r>
      <w:r w:rsidR="00B825E1">
        <w:rPr>
          <w:sz w:val="20"/>
          <w:szCs w:val="20"/>
        </w:rPr>
        <w:t xml:space="preserve"> </w:t>
      </w:r>
      <w:r w:rsidRPr="00F75DDF">
        <w:rPr>
          <w:sz w:val="20"/>
          <w:szCs w:val="20"/>
        </w:rPr>
        <w:t xml:space="preserve">Substance Treatment and Recovery Program (STAR) – a partnership between </w:t>
      </w:r>
      <w:proofErr w:type="spellStart"/>
      <w:r w:rsidRPr="00F75DDF">
        <w:rPr>
          <w:sz w:val="20"/>
          <w:szCs w:val="20"/>
        </w:rPr>
        <w:t>VincentCare</w:t>
      </w:r>
      <w:proofErr w:type="spellEnd"/>
      <w:r w:rsidRPr="00F75DDF">
        <w:rPr>
          <w:sz w:val="20"/>
          <w:szCs w:val="20"/>
        </w:rPr>
        <w:t xml:space="preserve"> and the Salvation Army, covering the Inner North and North West.  (Alex previously worked for the Homelessness Drug Dependency Trial that lost funding through the AOD reform. </w:t>
      </w:r>
      <w:r w:rsidR="00F75DDF">
        <w:rPr>
          <w:sz w:val="20"/>
          <w:szCs w:val="20"/>
        </w:rPr>
        <w:t xml:space="preserve">STAR now outposts to </w:t>
      </w:r>
      <w:proofErr w:type="spellStart"/>
      <w:r w:rsidR="00F75DDF" w:rsidRPr="00F75DDF">
        <w:rPr>
          <w:sz w:val="20"/>
          <w:szCs w:val="20"/>
        </w:rPr>
        <w:t>Ozanam</w:t>
      </w:r>
      <w:proofErr w:type="spellEnd"/>
      <w:r w:rsidR="00F75DDF" w:rsidRPr="00F75DDF">
        <w:rPr>
          <w:sz w:val="20"/>
          <w:szCs w:val="20"/>
        </w:rPr>
        <w:t xml:space="preserve"> Community Centre and </w:t>
      </w:r>
      <w:proofErr w:type="spellStart"/>
      <w:r w:rsidR="00F75DDF" w:rsidRPr="00F75DDF">
        <w:rPr>
          <w:sz w:val="20"/>
          <w:szCs w:val="20"/>
        </w:rPr>
        <w:t>VincentCare</w:t>
      </w:r>
      <w:proofErr w:type="spellEnd"/>
      <w:r w:rsidR="00F75DDF" w:rsidRPr="00F75DDF">
        <w:rPr>
          <w:sz w:val="20"/>
          <w:szCs w:val="20"/>
        </w:rPr>
        <w:t xml:space="preserve"> Glenroy Hub</w:t>
      </w:r>
      <w:r w:rsidR="00F75DDF">
        <w:rPr>
          <w:sz w:val="20"/>
          <w:szCs w:val="20"/>
        </w:rPr>
        <w:t xml:space="preserve"> one day a week</w:t>
      </w:r>
      <w:r w:rsidR="00F75DDF" w:rsidRPr="00F75DDF">
        <w:rPr>
          <w:sz w:val="20"/>
          <w:szCs w:val="20"/>
        </w:rPr>
        <w:t xml:space="preserve">. 9 – 12 clients can drop in for immediate screening and booking of assessments </w:t>
      </w:r>
      <w:r w:rsidR="00F75DDF">
        <w:rPr>
          <w:sz w:val="20"/>
          <w:szCs w:val="20"/>
        </w:rPr>
        <w:t xml:space="preserve">at the </w:t>
      </w:r>
      <w:r w:rsidR="00F75DDF" w:rsidRPr="00F75DDF">
        <w:rPr>
          <w:sz w:val="20"/>
          <w:szCs w:val="20"/>
        </w:rPr>
        <w:t xml:space="preserve">same time next week. </w:t>
      </w:r>
      <w:r w:rsidR="00F75DDF">
        <w:rPr>
          <w:sz w:val="20"/>
          <w:szCs w:val="20"/>
        </w:rPr>
        <w:t>The</w:t>
      </w:r>
      <w:r w:rsidR="00F75DDF" w:rsidRPr="00F75DDF">
        <w:rPr>
          <w:sz w:val="20"/>
          <w:szCs w:val="20"/>
        </w:rPr>
        <w:t xml:space="preserve"> </w:t>
      </w:r>
      <w:r w:rsidR="00F75DDF">
        <w:rPr>
          <w:sz w:val="20"/>
          <w:szCs w:val="20"/>
        </w:rPr>
        <w:t xml:space="preserve">aim </w:t>
      </w:r>
      <w:r w:rsidR="00F75DDF" w:rsidRPr="00F75DDF">
        <w:rPr>
          <w:sz w:val="20"/>
          <w:szCs w:val="20"/>
        </w:rPr>
        <w:t>of STAR</w:t>
      </w:r>
      <w:r w:rsidR="00F75DDF">
        <w:rPr>
          <w:sz w:val="20"/>
          <w:szCs w:val="20"/>
        </w:rPr>
        <w:t xml:space="preserve"> is</w:t>
      </w:r>
      <w:r w:rsidR="00F75DDF" w:rsidRPr="00F75DDF">
        <w:rPr>
          <w:sz w:val="20"/>
          <w:szCs w:val="20"/>
        </w:rPr>
        <w:t xml:space="preserve"> to continue working in places where clients already feel comfortable.  </w:t>
      </w:r>
      <w:r w:rsidR="00F75DDF">
        <w:rPr>
          <w:sz w:val="20"/>
          <w:szCs w:val="20"/>
        </w:rPr>
        <w:t>STAR c</w:t>
      </w:r>
      <w:r w:rsidR="00F75DDF" w:rsidRPr="00F75DDF">
        <w:rPr>
          <w:sz w:val="20"/>
          <w:szCs w:val="20"/>
        </w:rPr>
        <w:t xml:space="preserve">an also undertake brief interventions with clients. </w:t>
      </w:r>
    </w:p>
    <w:p w14:paraId="0AD5BB0D" w14:textId="77777777" w:rsidR="00EA4914" w:rsidRPr="0063638C" w:rsidRDefault="00EA4914" w:rsidP="0063638C">
      <w:pPr>
        <w:spacing w:before="120" w:after="0"/>
        <w:ind w:left="357" w:hanging="357"/>
        <w:jc w:val="both"/>
        <w:rPr>
          <w:b/>
          <w:color w:val="008000"/>
          <w:sz w:val="24"/>
          <w:szCs w:val="24"/>
        </w:rPr>
      </w:pPr>
      <w:r w:rsidRPr="0063638C">
        <w:rPr>
          <w:b/>
          <w:color w:val="008000"/>
          <w:sz w:val="24"/>
          <w:szCs w:val="24"/>
        </w:rPr>
        <w:t>Discussing problematic drug use</w:t>
      </w:r>
    </w:p>
    <w:p w14:paraId="1083EEB1" w14:textId="4475A66F" w:rsidR="00923ED8" w:rsidRPr="00EE0C70" w:rsidRDefault="00923ED8" w:rsidP="00EE0C70">
      <w:pPr>
        <w:pStyle w:val="ListParagraph"/>
        <w:numPr>
          <w:ilvl w:val="0"/>
          <w:numId w:val="3"/>
        </w:numPr>
        <w:spacing w:before="120" w:after="0"/>
        <w:ind w:left="714" w:hanging="357"/>
        <w:contextualSpacing w:val="0"/>
        <w:jc w:val="both"/>
        <w:rPr>
          <w:sz w:val="20"/>
          <w:szCs w:val="20"/>
        </w:rPr>
      </w:pPr>
      <w:r w:rsidRPr="00EE0C70">
        <w:rPr>
          <w:sz w:val="20"/>
          <w:szCs w:val="20"/>
        </w:rPr>
        <w:t xml:space="preserve">Try to help people </w:t>
      </w:r>
      <w:r w:rsidR="00FF3674">
        <w:rPr>
          <w:sz w:val="20"/>
          <w:szCs w:val="20"/>
        </w:rPr>
        <w:t>identify</w:t>
      </w:r>
      <w:r w:rsidRPr="00EE0C70">
        <w:rPr>
          <w:sz w:val="20"/>
          <w:szCs w:val="20"/>
        </w:rPr>
        <w:t xml:space="preserve"> the point between which pleasure stops and problematic issues start. </w:t>
      </w:r>
    </w:p>
    <w:p w14:paraId="3068ACDC" w14:textId="719B73C9" w:rsidR="00923ED8" w:rsidRPr="00EE0C70" w:rsidRDefault="00923ED8" w:rsidP="00EE0C70">
      <w:pPr>
        <w:pStyle w:val="ListParagraph"/>
        <w:numPr>
          <w:ilvl w:val="0"/>
          <w:numId w:val="3"/>
        </w:numPr>
        <w:spacing w:before="120" w:after="0"/>
        <w:ind w:left="714" w:hanging="357"/>
        <w:contextualSpacing w:val="0"/>
        <w:jc w:val="both"/>
        <w:rPr>
          <w:sz w:val="20"/>
          <w:szCs w:val="20"/>
        </w:rPr>
      </w:pPr>
      <w:r w:rsidRPr="00EE0C70">
        <w:rPr>
          <w:sz w:val="20"/>
          <w:szCs w:val="20"/>
        </w:rPr>
        <w:t xml:space="preserve">Provide written materials because </w:t>
      </w:r>
      <w:r w:rsidR="00FF3674">
        <w:rPr>
          <w:sz w:val="20"/>
          <w:szCs w:val="20"/>
        </w:rPr>
        <w:t xml:space="preserve">for </w:t>
      </w:r>
      <w:r w:rsidRPr="00EE0C70">
        <w:rPr>
          <w:sz w:val="20"/>
          <w:szCs w:val="20"/>
        </w:rPr>
        <w:t xml:space="preserve">people </w:t>
      </w:r>
      <w:r w:rsidR="00FF3674">
        <w:rPr>
          <w:sz w:val="20"/>
          <w:szCs w:val="20"/>
        </w:rPr>
        <w:t xml:space="preserve">who </w:t>
      </w:r>
      <w:r w:rsidRPr="00EE0C70">
        <w:rPr>
          <w:sz w:val="20"/>
          <w:szCs w:val="20"/>
        </w:rPr>
        <w:t>may not take in verbal information.</w:t>
      </w:r>
      <w:r w:rsidR="00EE0C70" w:rsidRPr="00EE0C70">
        <w:rPr>
          <w:sz w:val="20"/>
          <w:szCs w:val="20"/>
        </w:rPr>
        <w:t xml:space="preserve"> </w:t>
      </w:r>
      <w:r w:rsidRPr="00EE0C70">
        <w:rPr>
          <w:sz w:val="20"/>
          <w:szCs w:val="20"/>
        </w:rPr>
        <w:t xml:space="preserve">When giving health information to the community, </w:t>
      </w:r>
      <w:r w:rsidR="00EE0C70" w:rsidRPr="00EE0C70">
        <w:rPr>
          <w:sz w:val="20"/>
          <w:szCs w:val="20"/>
        </w:rPr>
        <w:t xml:space="preserve">aim </w:t>
      </w:r>
      <w:r w:rsidR="00FF3674">
        <w:rPr>
          <w:sz w:val="20"/>
          <w:szCs w:val="20"/>
        </w:rPr>
        <w:t>to produce written material at</w:t>
      </w:r>
      <w:r w:rsidR="00EE0C70" w:rsidRPr="00EE0C70">
        <w:rPr>
          <w:sz w:val="20"/>
          <w:szCs w:val="20"/>
        </w:rPr>
        <w:t xml:space="preserve"> the level </w:t>
      </w:r>
      <w:r w:rsidRPr="00EE0C70">
        <w:rPr>
          <w:sz w:val="20"/>
          <w:szCs w:val="20"/>
        </w:rPr>
        <w:t xml:space="preserve">of a 12 year old. </w:t>
      </w:r>
    </w:p>
    <w:p w14:paraId="60FDD1AE" w14:textId="7F29F292" w:rsidR="00113886" w:rsidRPr="00EE0C70" w:rsidRDefault="00EE0C70" w:rsidP="00324536">
      <w:pPr>
        <w:pStyle w:val="ListParagraph"/>
        <w:numPr>
          <w:ilvl w:val="0"/>
          <w:numId w:val="3"/>
        </w:numPr>
        <w:spacing w:before="120" w:after="0"/>
        <w:ind w:left="714" w:hanging="357"/>
        <w:contextualSpacing w:val="0"/>
        <w:jc w:val="both"/>
        <w:rPr>
          <w:sz w:val="20"/>
          <w:szCs w:val="20"/>
        </w:rPr>
      </w:pPr>
      <w:r w:rsidRPr="00EE0C70">
        <w:rPr>
          <w:sz w:val="20"/>
          <w:szCs w:val="20"/>
        </w:rPr>
        <w:t>Coming</w:t>
      </w:r>
      <w:r w:rsidR="00113886" w:rsidRPr="00EE0C70">
        <w:rPr>
          <w:sz w:val="20"/>
          <w:szCs w:val="20"/>
        </w:rPr>
        <w:t xml:space="preserve"> down from significant ICE use is very difficult.  </w:t>
      </w:r>
      <w:r w:rsidR="00C47A1F" w:rsidRPr="00EE0C70">
        <w:rPr>
          <w:sz w:val="20"/>
          <w:szCs w:val="20"/>
        </w:rPr>
        <w:t xml:space="preserve">First </w:t>
      </w:r>
      <w:r w:rsidRPr="00EE0C70">
        <w:rPr>
          <w:sz w:val="20"/>
          <w:szCs w:val="20"/>
        </w:rPr>
        <w:t xml:space="preserve">someone will crash and </w:t>
      </w:r>
      <w:r w:rsidR="00C47A1F" w:rsidRPr="00EE0C70">
        <w:rPr>
          <w:sz w:val="20"/>
          <w:szCs w:val="20"/>
        </w:rPr>
        <w:t xml:space="preserve">then </w:t>
      </w:r>
      <w:r w:rsidRPr="00EE0C70">
        <w:rPr>
          <w:sz w:val="20"/>
          <w:szCs w:val="20"/>
        </w:rPr>
        <w:t xml:space="preserve">may experience </w:t>
      </w:r>
      <w:r w:rsidR="00C47A1F" w:rsidRPr="00EE0C70">
        <w:rPr>
          <w:sz w:val="20"/>
          <w:szCs w:val="20"/>
        </w:rPr>
        <w:t xml:space="preserve">behavioural issues. </w:t>
      </w:r>
      <w:r w:rsidR="00FF3674">
        <w:rPr>
          <w:sz w:val="20"/>
          <w:szCs w:val="20"/>
        </w:rPr>
        <w:t>It is worth warning people about this and about the fact that it might take some time for a sense of pleasure in life to return.</w:t>
      </w:r>
    </w:p>
    <w:p w14:paraId="0461E704" w14:textId="12DFAAB5" w:rsidR="007934C9" w:rsidRDefault="007934C9" w:rsidP="00324536">
      <w:pPr>
        <w:pStyle w:val="ListParagraph"/>
        <w:numPr>
          <w:ilvl w:val="0"/>
          <w:numId w:val="3"/>
        </w:numPr>
        <w:spacing w:before="120" w:after="0"/>
        <w:ind w:left="714" w:hanging="357"/>
        <w:contextualSpacing w:val="0"/>
        <w:jc w:val="both"/>
        <w:rPr>
          <w:sz w:val="20"/>
          <w:szCs w:val="20"/>
        </w:rPr>
      </w:pPr>
      <w:r w:rsidRPr="00EE0C70">
        <w:rPr>
          <w:sz w:val="20"/>
          <w:szCs w:val="20"/>
        </w:rPr>
        <w:t>Try to encourage people to sleep and</w:t>
      </w:r>
      <w:r w:rsidR="00FF3674">
        <w:rPr>
          <w:sz w:val="20"/>
          <w:szCs w:val="20"/>
        </w:rPr>
        <w:t xml:space="preserve"> to take breaks from ICE use.  Encourage e</w:t>
      </w:r>
      <w:r w:rsidRPr="00EE0C70">
        <w:rPr>
          <w:sz w:val="20"/>
          <w:szCs w:val="20"/>
        </w:rPr>
        <w:t xml:space="preserve">ating and </w:t>
      </w:r>
      <w:r w:rsidR="00FF3674">
        <w:rPr>
          <w:sz w:val="20"/>
          <w:szCs w:val="20"/>
        </w:rPr>
        <w:t>(</w:t>
      </w:r>
      <w:proofErr w:type="spellStart"/>
      <w:r w:rsidR="00FF3674">
        <w:rPr>
          <w:sz w:val="20"/>
          <w:szCs w:val="20"/>
        </w:rPr>
        <w:t>non alcoholic</w:t>
      </w:r>
      <w:proofErr w:type="spellEnd"/>
      <w:r w:rsidR="00FF3674">
        <w:rPr>
          <w:sz w:val="20"/>
          <w:szCs w:val="20"/>
        </w:rPr>
        <w:t xml:space="preserve">) </w:t>
      </w:r>
      <w:r w:rsidRPr="00EE0C70">
        <w:rPr>
          <w:sz w:val="20"/>
          <w:szCs w:val="20"/>
        </w:rPr>
        <w:t>drinking during break times.  Work</w:t>
      </w:r>
      <w:r w:rsidR="00EE0C70" w:rsidRPr="00EE0C70">
        <w:rPr>
          <w:sz w:val="20"/>
          <w:szCs w:val="20"/>
        </w:rPr>
        <w:t xml:space="preserve"> with someone on the problem</w:t>
      </w:r>
      <w:r w:rsidRPr="00EE0C70">
        <w:rPr>
          <w:sz w:val="20"/>
          <w:szCs w:val="20"/>
        </w:rPr>
        <w:t xml:space="preserve">s around them </w:t>
      </w:r>
      <w:r w:rsidR="00FF3674">
        <w:rPr>
          <w:sz w:val="20"/>
          <w:szCs w:val="20"/>
        </w:rPr>
        <w:t>and assist them to work on those in order to reduce the stress they may be experiencing.</w:t>
      </w:r>
    </w:p>
    <w:p w14:paraId="6EAB8986" w14:textId="77777777" w:rsidR="00EA4914" w:rsidRDefault="00EA4914" w:rsidP="00EA4914">
      <w:pPr>
        <w:pStyle w:val="ListParagraph"/>
        <w:numPr>
          <w:ilvl w:val="0"/>
          <w:numId w:val="3"/>
        </w:numPr>
        <w:spacing w:before="120" w:after="0"/>
        <w:contextualSpacing w:val="0"/>
        <w:jc w:val="both"/>
        <w:rPr>
          <w:sz w:val="20"/>
          <w:szCs w:val="20"/>
        </w:rPr>
      </w:pPr>
      <w:r w:rsidRPr="002F68C5">
        <w:rPr>
          <w:sz w:val="20"/>
          <w:szCs w:val="20"/>
        </w:rPr>
        <w:t>Is the brief intervention focus going to be effective in assi</w:t>
      </w:r>
      <w:r>
        <w:rPr>
          <w:sz w:val="20"/>
          <w:szCs w:val="20"/>
        </w:rPr>
        <w:t xml:space="preserve">sting a poly use client?  Yes, it is </w:t>
      </w:r>
      <w:r w:rsidRPr="002F68C5">
        <w:rPr>
          <w:sz w:val="20"/>
          <w:szCs w:val="20"/>
        </w:rPr>
        <w:t>useful to talk with clients about why they are using, what is good about it, moving on to w</w:t>
      </w:r>
      <w:r>
        <w:rPr>
          <w:sz w:val="20"/>
          <w:szCs w:val="20"/>
        </w:rPr>
        <w:t>hat is not good about it.  P</w:t>
      </w:r>
      <w:r w:rsidRPr="002F68C5">
        <w:rPr>
          <w:sz w:val="20"/>
          <w:szCs w:val="20"/>
        </w:rPr>
        <w:t xml:space="preserve">rovide information that person can think about. Use brief intervention for engagement and check in.  </w:t>
      </w:r>
      <w:r>
        <w:rPr>
          <w:sz w:val="20"/>
          <w:szCs w:val="20"/>
        </w:rPr>
        <w:t xml:space="preserve">Someone </w:t>
      </w:r>
      <w:r w:rsidRPr="002F68C5">
        <w:rPr>
          <w:sz w:val="20"/>
          <w:szCs w:val="20"/>
        </w:rPr>
        <w:t xml:space="preserve">may not want to change behaviour then and </w:t>
      </w:r>
      <w:r>
        <w:rPr>
          <w:sz w:val="20"/>
          <w:szCs w:val="20"/>
        </w:rPr>
        <w:t>they may still</w:t>
      </w:r>
      <w:r w:rsidRPr="002F68C5">
        <w:rPr>
          <w:sz w:val="20"/>
          <w:szCs w:val="20"/>
        </w:rPr>
        <w:t xml:space="preserve"> take away messages.  A lot of people would like to reduce their use but don’t have access to good information about strategies. </w:t>
      </w:r>
      <w:r>
        <w:rPr>
          <w:sz w:val="20"/>
          <w:szCs w:val="20"/>
        </w:rPr>
        <w:t xml:space="preserve"> Work on some harm minimisation </w:t>
      </w:r>
      <w:r w:rsidRPr="002F68C5">
        <w:rPr>
          <w:sz w:val="20"/>
          <w:szCs w:val="20"/>
        </w:rPr>
        <w:t xml:space="preserve">during brief intervention.  </w:t>
      </w:r>
      <w:proofErr w:type="spellStart"/>
      <w:r w:rsidRPr="002F68C5">
        <w:rPr>
          <w:sz w:val="20"/>
          <w:szCs w:val="20"/>
        </w:rPr>
        <w:t>Ie</w:t>
      </w:r>
      <w:proofErr w:type="spellEnd"/>
      <w:r w:rsidRPr="002F68C5">
        <w:rPr>
          <w:sz w:val="20"/>
          <w:szCs w:val="20"/>
        </w:rPr>
        <w:t xml:space="preserve"> provide</w:t>
      </w:r>
      <w:r>
        <w:rPr>
          <w:sz w:val="20"/>
          <w:szCs w:val="20"/>
        </w:rPr>
        <w:t xml:space="preserve"> information about risk of Hep</w:t>
      </w:r>
      <w:r w:rsidRPr="002F68C5">
        <w:rPr>
          <w:sz w:val="20"/>
          <w:szCs w:val="20"/>
        </w:rPr>
        <w:t xml:space="preserve"> C when sharing a pipe with another person who might have a cut lip.  </w:t>
      </w:r>
      <w:r>
        <w:rPr>
          <w:sz w:val="20"/>
          <w:szCs w:val="20"/>
        </w:rPr>
        <w:t xml:space="preserve">The most important thing is to be </w:t>
      </w:r>
      <w:proofErr w:type="spellStart"/>
      <w:r>
        <w:rPr>
          <w:sz w:val="20"/>
          <w:szCs w:val="20"/>
        </w:rPr>
        <w:t>non judge</w:t>
      </w:r>
      <w:r w:rsidRPr="002F68C5">
        <w:rPr>
          <w:sz w:val="20"/>
          <w:szCs w:val="20"/>
        </w:rPr>
        <w:t>mental</w:t>
      </w:r>
      <w:proofErr w:type="spellEnd"/>
      <w:r w:rsidRPr="002F68C5">
        <w:rPr>
          <w:sz w:val="20"/>
          <w:szCs w:val="20"/>
        </w:rPr>
        <w:t xml:space="preserve"> and </w:t>
      </w:r>
      <w:r>
        <w:rPr>
          <w:sz w:val="20"/>
          <w:szCs w:val="20"/>
        </w:rPr>
        <w:t>to provide</w:t>
      </w:r>
      <w:r w:rsidRPr="002F68C5">
        <w:rPr>
          <w:sz w:val="20"/>
          <w:szCs w:val="20"/>
        </w:rPr>
        <w:t xml:space="preserve"> information at level o</w:t>
      </w:r>
      <w:r>
        <w:rPr>
          <w:sz w:val="20"/>
          <w:szCs w:val="20"/>
        </w:rPr>
        <w:t xml:space="preserve">f comprehension. Much research is available on the </w:t>
      </w:r>
      <w:r w:rsidRPr="002F68C5">
        <w:rPr>
          <w:sz w:val="20"/>
          <w:szCs w:val="20"/>
        </w:rPr>
        <w:t xml:space="preserve">effectiveness of brief intervention. </w:t>
      </w:r>
    </w:p>
    <w:p w14:paraId="12FCC386" w14:textId="1867875B" w:rsidR="00EA4914" w:rsidRPr="00EA4914" w:rsidRDefault="00EA4914" w:rsidP="00EA4914">
      <w:pPr>
        <w:pStyle w:val="ListParagraph"/>
        <w:numPr>
          <w:ilvl w:val="0"/>
          <w:numId w:val="3"/>
        </w:numPr>
        <w:spacing w:before="120" w:after="0"/>
        <w:contextualSpacing w:val="0"/>
        <w:jc w:val="both"/>
        <w:rPr>
          <w:sz w:val="20"/>
          <w:szCs w:val="20"/>
        </w:rPr>
      </w:pPr>
      <w:r>
        <w:rPr>
          <w:sz w:val="20"/>
          <w:szCs w:val="20"/>
        </w:rPr>
        <w:t>O</w:t>
      </w:r>
      <w:r w:rsidRPr="00293AA7">
        <w:rPr>
          <w:sz w:val="20"/>
          <w:szCs w:val="20"/>
        </w:rPr>
        <w:t xml:space="preserve">ne </w:t>
      </w:r>
      <w:r w:rsidR="00B825E1">
        <w:rPr>
          <w:sz w:val="20"/>
          <w:szCs w:val="20"/>
        </w:rPr>
        <w:t>thing</w:t>
      </w:r>
      <w:r w:rsidR="00F75DDF">
        <w:rPr>
          <w:sz w:val="20"/>
          <w:szCs w:val="20"/>
        </w:rPr>
        <w:t xml:space="preserve"> that often </w:t>
      </w:r>
      <w:r w:rsidR="00B825E1">
        <w:rPr>
          <w:sz w:val="20"/>
          <w:szCs w:val="20"/>
        </w:rPr>
        <w:t>accompanies</w:t>
      </w:r>
      <w:r w:rsidRPr="00293AA7">
        <w:rPr>
          <w:sz w:val="20"/>
          <w:szCs w:val="20"/>
        </w:rPr>
        <w:t xml:space="preserve"> ICE use is sexual risk taking behaviours.  Staff can talk with clients about strategies </w:t>
      </w:r>
      <w:r>
        <w:rPr>
          <w:sz w:val="20"/>
          <w:szCs w:val="20"/>
        </w:rPr>
        <w:t xml:space="preserve">to help keep </w:t>
      </w:r>
      <w:r w:rsidR="00B825E1">
        <w:rPr>
          <w:sz w:val="20"/>
          <w:szCs w:val="20"/>
        </w:rPr>
        <w:t>them</w:t>
      </w:r>
      <w:r>
        <w:rPr>
          <w:sz w:val="20"/>
          <w:szCs w:val="20"/>
        </w:rPr>
        <w:t xml:space="preserve"> safe.  Discuss n</w:t>
      </w:r>
      <w:r w:rsidRPr="00293AA7">
        <w:rPr>
          <w:sz w:val="20"/>
          <w:szCs w:val="20"/>
        </w:rPr>
        <w:t xml:space="preserve">eedle syringe programs </w:t>
      </w:r>
      <w:r>
        <w:rPr>
          <w:sz w:val="20"/>
          <w:szCs w:val="20"/>
        </w:rPr>
        <w:t xml:space="preserve">where </w:t>
      </w:r>
      <w:r w:rsidRPr="00293AA7">
        <w:rPr>
          <w:sz w:val="20"/>
          <w:szCs w:val="20"/>
        </w:rPr>
        <w:t xml:space="preserve">clients can access lots of free information, condoms etc. </w:t>
      </w:r>
    </w:p>
    <w:p w14:paraId="14D29BB1" w14:textId="439EEBDE" w:rsidR="00EA4914" w:rsidRPr="0063638C" w:rsidRDefault="00EA4914" w:rsidP="0063638C">
      <w:pPr>
        <w:spacing w:before="120" w:after="0"/>
        <w:ind w:left="357" w:hanging="357"/>
        <w:jc w:val="both"/>
        <w:rPr>
          <w:b/>
          <w:color w:val="008000"/>
          <w:sz w:val="24"/>
          <w:szCs w:val="24"/>
        </w:rPr>
      </w:pPr>
      <w:r w:rsidRPr="0063638C">
        <w:rPr>
          <w:b/>
          <w:color w:val="008000"/>
          <w:sz w:val="24"/>
          <w:szCs w:val="24"/>
        </w:rPr>
        <w:lastRenderedPageBreak/>
        <w:t>Escalating situations</w:t>
      </w:r>
    </w:p>
    <w:p w14:paraId="60702E0B" w14:textId="4CB35788" w:rsidR="00FF3674" w:rsidRDefault="00304AC8" w:rsidP="00FF3674">
      <w:pPr>
        <w:pStyle w:val="ListParagraph"/>
        <w:numPr>
          <w:ilvl w:val="0"/>
          <w:numId w:val="3"/>
        </w:numPr>
        <w:spacing w:before="120" w:after="0"/>
        <w:contextualSpacing w:val="0"/>
        <w:jc w:val="both"/>
        <w:rPr>
          <w:sz w:val="20"/>
          <w:szCs w:val="20"/>
        </w:rPr>
      </w:pPr>
      <w:r>
        <w:rPr>
          <w:sz w:val="20"/>
          <w:szCs w:val="20"/>
        </w:rPr>
        <w:t xml:space="preserve">People using ice </w:t>
      </w:r>
      <w:r w:rsidR="009161AF" w:rsidRPr="009161AF">
        <w:rPr>
          <w:sz w:val="20"/>
          <w:szCs w:val="20"/>
        </w:rPr>
        <w:t xml:space="preserve">can be heightened but may still be coherent. If someone is coherent, it might be possible to calm them down.  If they are not coherent, </w:t>
      </w:r>
      <w:r w:rsidR="00FF3674">
        <w:rPr>
          <w:sz w:val="20"/>
          <w:szCs w:val="20"/>
        </w:rPr>
        <w:t xml:space="preserve">you </w:t>
      </w:r>
      <w:r w:rsidR="009161AF" w:rsidRPr="009161AF">
        <w:rPr>
          <w:sz w:val="20"/>
          <w:szCs w:val="20"/>
        </w:rPr>
        <w:t>may need to consider options such as calling the police.</w:t>
      </w:r>
      <w:r w:rsidR="00FF3674">
        <w:rPr>
          <w:sz w:val="20"/>
          <w:szCs w:val="20"/>
        </w:rPr>
        <w:tab/>
      </w:r>
      <w:r w:rsidR="009161AF" w:rsidRPr="009161AF">
        <w:rPr>
          <w:sz w:val="20"/>
          <w:szCs w:val="20"/>
        </w:rPr>
        <w:t xml:space="preserve">  </w:t>
      </w:r>
      <w:r w:rsidR="00FF3674">
        <w:rPr>
          <w:sz w:val="20"/>
          <w:szCs w:val="20"/>
        </w:rPr>
        <w:br/>
      </w:r>
      <w:r w:rsidR="00FF3674">
        <w:rPr>
          <w:sz w:val="20"/>
          <w:szCs w:val="20"/>
        </w:rPr>
        <w:br/>
      </w:r>
      <w:r w:rsidR="009161AF" w:rsidRPr="009161AF">
        <w:rPr>
          <w:sz w:val="20"/>
          <w:szCs w:val="20"/>
        </w:rPr>
        <w:t>If violence is escalating, ask</w:t>
      </w:r>
      <w:r w:rsidR="009161AF">
        <w:rPr>
          <w:sz w:val="20"/>
          <w:szCs w:val="20"/>
        </w:rPr>
        <w:t xml:space="preserve"> the </w:t>
      </w:r>
      <w:r w:rsidR="009161AF" w:rsidRPr="009161AF">
        <w:rPr>
          <w:sz w:val="20"/>
          <w:szCs w:val="20"/>
        </w:rPr>
        <w:t>person whether there is anything you can do to support them.  Find out whether the person is angry for a reason such</w:t>
      </w:r>
      <w:r w:rsidR="00FF3674">
        <w:rPr>
          <w:sz w:val="20"/>
          <w:szCs w:val="20"/>
        </w:rPr>
        <w:t xml:space="preserve"> as, worker hasn’t been availabl</w:t>
      </w:r>
      <w:r w:rsidR="009161AF" w:rsidRPr="009161AF">
        <w:rPr>
          <w:sz w:val="20"/>
          <w:szCs w:val="20"/>
        </w:rPr>
        <w:t xml:space="preserve">e for the third time. Acknowledge </w:t>
      </w:r>
      <w:r w:rsidR="00FF3674">
        <w:rPr>
          <w:sz w:val="20"/>
          <w:szCs w:val="20"/>
        </w:rPr>
        <w:t xml:space="preserve">the </w:t>
      </w:r>
      <w:r w:rsidR="009161AF" w:rsidRPr="009161AF">
        <w:rPr>
          <w:sz w:val="20"/>
          <w:szCs w:val="20"/>
        </w:rPr>
        <w:t xml:space="preserve">cause of </w:t>
      </w:r>
      <w:r w:rsidR="00FF3674">
        <w:rPr>
          <w:sz w:val="20"/>
          <w:szCs w:val="20"/>
        </w:rPr>
        <w:t xml:space="preserve">their </w:t>
      </w:r>
      <w:r w:rsidR="009161AF" w:rsidRPr="009161AF">
        <w:rPr>
          <w:sz w:val="20"/>
          <w:szCs w:val="20"/>
        </w:rPr>
        <w:t>an</w:t>
      </w:r>
      <w:r w:rsidR="00FF3674">
        <w:rPr>
          <w:sz w:val="20"/>
          <w:szCs w:val="20"/>
        </w:rPr>
        <w:t>ger and ask ‘how can I help you</w:t>
      </w:r>
      <w:r w:rsidR="009161AF" w:rsidRPr="009161AF">
        <w:rPr>
          <w:sz w:val="20"/>
          <w:szCs w:val="20"/>
        </w:rPr>
        <w:t>.  I do want to help you</w:t>
      </w:r>
      <w:r w:rsidR="00FF3674">
        <w:rPr>
          <w:sz w:val="20"/>
          <w:szCs w:val="20"/>
        </w:rPr>
        <w:t>’</w:t>
      </w:r>
      <w:r w:rsidR="009161AF" w:rsidRPr="009161AF">
        <w:rPr>
          <w:sz w:val="20"/>
          <w:szCs w:val="20"/>
        </w:rPr>
        <w:t xml:space="preserve">.  </w:t>
      </w:r>
      <w:r w:rsidR="00FF3674">
        <w:rPr>
          <w:sz w:val="20"/>
          <w:szCs w:val="20"/>
        </w:rPr>
        <w:br/>
      </w:r>
      <w:r w:rsidR="00FF3674">
        <w:rPr>
          <w:sz w:val="20"/>
          <w:szCs w:val="20"/>
        </w:rPr>
        <w:br/>
        <w:t>Approach someone who is heightened with your h</w:t>
      </w:r>
      <w:r w:rsidR="009161AF" w:rsidRPr="00FF3674">
        <w:rPr>
          <w:sz w:val="20"/>
          <w:szCs w:val="20"/>
        </w:rPr>
        <w:t xml:space="preserve">ands out and open. Present </w:t>
      </w:r>
      <w:r w:rsidR="00FF3674">
        <w:rPr>
          <w:sz w:val="20"/>
          <w:szCs w:val="20"/>
        </w:rPr>
        <w:t xml:space="preserve">as </w:t>
      </w:r>
      <w:r w:rsidR="009161AF" w:rsidRPr="00FF3674">
        <w:rPr>
          <w:sz w:val="20"/>
          <w:szCs w:val="20"/>
        </w:rPr>
        <w:t xml:space="preserve">calm.  Try not to </w:t>
      </w:r>
      <w:r w:rsidR="00FF3674">
        <w:rPr>
          <w:sz w:val="20"/>
          <w:szCs w:val="20"/>
        </w:rPr>
        <w:t xml:space="preserve">have a </w:t>
      </w:r>
      <w:r w:rsidR="009161AF" w:rsidRPr="00FF3674">
        <w:rPr>
          <w:sz w:val="20"/>
          <w:szCs w:val="20"/>
        </w:rPr>
        <w:t xml:space="preserve">quiver in </w:t>
      </w:r>
      <w:r w:rsidR="00FF3674">
        <w:rPr>
          <w:sz w:val="20"/>
          <w:szCs w:val="20"/>
        </w:rPr>
        <w:t xml:space="preserve">your voice.  Know your limits - </w:t>
      </w:r>
      <w:r w:rsidR="009161AF" w:rsidRPr="00FF3674">
        <w:rPr>
          <w:sz w:val="20"/>
          <w:szCs w:val="20"/>
        </w:rPr>
        <w:t xml:space="preserve">if </w:t>
      </w:r>
      <w:r w:rsidR="00FF3674">
        <w:rPr>
          <w:sz w:val="20"/>
          <w:szCs w:val="20"/>
        </w:rPr>
        <w:t xml:space="preserve">you don’t believe you can </w:t>
      </w:r>
      <w:r w:rsidR="009161AF" w:rsidRPr="00FF3674">
        <w:rPr>
          <w:sz w:val="20"/>
          <w:szCs w:val="20"/>
        </w:rPr>
        <w:t xml:space="preserve">handle </w:t>
      </w:r>
      <w:r w:rsidR="00FF3674">
        <w:rPr>
          <w:sz w:val="20"/>
          <w:szCs w:val="20"/>
        </w:rPr>
        <w:t>a situation</w:t>
      </w:r>
      <w:r w:rsidR="009161AF" w:rsidRPr="00FF3674">
        <w:rPr>
          <w:sz w:val="20"/>
          <w:szCs w:val="20"/>
        </w:rPr>
        <w:t xml:space="preserve">, </w:t>
      </w:r>
      <w:r w:rsidR="00FF3674">
        <w:rPr>
          <w:sz w:val="20"/>
          <w:szCs w:val="20"/>
        </w:rPr>
        <w:t xml:space="preserve">it is much better to </w:t>
      </w:r>
      <w:r w:rsidR="009161AF" w:rsidRPr="00FF3674">
        <w:rPr>
          <w:sz w:val="20"/>
          <w:szCs w:val="20"/>
        </w:rPr>
        <w:t xml:space="preserve">get someone more experienced.  </w:t>
      </w:r>
    </w:p>
    <w:p w14:paraId="737D0357" w14:textId="77777777" w:rsidR="00E42CF2" w:rsidRDefault="00FF3674" w:rsidP="00E42CF2">
      <w:pPr>
        <w:pStyle w:val="ListParagraph"/>
        <w:numPr>
          <w:ilvl w:val="0"/>
          <w:numId w:val="3"/>
        </w:numPr>
        <w:spacing w:before="120" w:after="0"/>
        <w:contextualSpacing w:val="0"/>
        <w:jc w:val="both"/>
        <w:rPr>
          <w:sz w:val="20"/>
          <w:szCs w:val="20"/>
        </w:rPr>
      </w:pPr>
      <w:r>
        <w:rPr>
          <w:sz w:val="20"/>
          <w:szCs w:val="20"/>
        </w:rPr>
        <w:t xml:space="preserve">You can name inappropriate behaviour. </w:t>
      </w:r>
      <w:r w:rsidR="009161AF" w:rsidRPr="00FF3674">
        <w:rPr>
          <w:sz w:val="20"/>
          <w:szCs w:val="20"/>
        </w:rPr>
        <w:t xml:space="preserve">If </w:t>
      </w:r>
      <w:r>
        <w:rPr>
          <w:sz w:val="20"/>
          <w:szCs w:val="20"/>
        </w:rPr>
        <w:t>someone is yelling and screaming, say</w:t>
      </w:r>
      <w:r w:rsidR="009161AF" w:rsidRPr="00FF3674">
        <w:rPr>
          <w:sz w:val="20"/>
          <w:szCs w:val="20"/>
        </w:rPr>
        <w:t xml:space="preserve"> “I would like to help you but I can</w:t>
      </w:r>
      <w:r w:rsidR="00EA4914">
        <w:rPr>
          <w:sz w:val="20"/>
          <w:szCs w:val="20"/>
        </w:rPr>
        <w:t>’</w:t>
      </w:r>
      <w:r w:rsidR="009161AF" w:rsidRPr="00FF3674">
        <w:rPr>
          <w:sz w:val="20"/>
          <w:szCs w:val="20"/>
        </w:rPr>
        <w:t>t help you when you are screaming”</w:t>
      </w:r>
      <w:r>
        <w:rPr>
          <w:sz w:val="20"/>
          <w:szCs w:val="20"/>
        </w:rPr>
        <w:t>.</w:t>
      </w:r>
      <w:r w:rsidR="009161AF" w:rsidRPr="00FF3674">
        <w:rPr>
          <w:sz w:val="20"/>
          <w:szCs w:val="20"/>
        </w:rPr>
        <w:t xml:space="preserve">  </w:t>
      </w:r>
      <w:r>
        <w:rPr>
          <w:sz w:val="20"/>
          <w:szCs w:val="20"/>
        </w:rPr>
        <w:t>You m</w:t>
      </w:r>
      <w:r w:rsidR="009161AF" w:rsidRPr="00FF3674">
        <w:rPr>
          <w:sz w:val="20"/>
          <w:szCs w:val="20"/>
        </w:rPr>
        <w:t xml:space="preserve">ight have to say something three times before being heard. Conduct an appropriate risk assessment. </w:t>
      </w:r>
      <w:r>
        <w:rPr>
          <w:sz w:val="20"/>
          <w:szCs w:val="20"/>
        </w:rPr>
        <w:t>Learn to identify the d</w:t>
      </w:r>
      <w:r w:rsidR="009161AF" w:rsidRPr="00FF3674">
        <w:rPr>
          <w:sz w:val="20"/>
          <w:szCs w:val="20"/>
        </w:rPr>
        <w:t>ifference between violence and agitation.</w:t>
      </w:r>
    </w:p>
    <w:p w14:paraId="222C2563" w14:textId="6376C497" w:rsidR="0063638C" w:rsidRPr="00E42CF2" w:rsidRDefault="00FF3674" w:rsidP="00E42CF2">
      <w:pPr>
        <w:pStyle w:val="ListParagraph"/>
        <w:numPr>
          <w:ilvl w:val="0"/>
          <w:numId w:val="3"/>
        </w:numPr>
        <w:spacing w:before="120" w:after="0"/>
        <w:contextualSpacing w:val="0"/>
        <w:jc w:val="both"/>
        <w:rPr>
          <w:sz w:val="20"/>
          <w:szCs w:val="20"/>
        </w:rPr>
      </w:pPr>
      <w:r w:rsidRPr="00E42CF2">
        <w:rPr>
          <w:sz w:val="20"/>
          <w:szCs w:val="20"/>
        </w:rPr>
        <w:t>If police have been called to a situation,</w:t>
      </w:r>
      <w:r w:rsidR="00293AA7" w:rsidRPr="00E42CF2">
        <w:rPr>
          <w:sz w:val="20"/>
          <w:szCs w:val="20"/>
        </w:rPr>
        <w:t xml:space="preserve"> let the police know ahead of time what they will be confronted with.  Some of the police respond incredibly well and people are comforted by their presence. Give police tips on what </w:t>
      </w:r>
      <w:r w:rsidRPr="00E42CF2">
        <w:rPr>
          <w:sz w:val="20"/>
          <w:szCs w:val="20"/>
        </w:rPr>
        <w:t xml:space="preserve">is likely to be a trigger for a </w:t>
      </w:r>
      <w:r w:rsidR="00293AA7" w:rsidRPr="00E42CF2">
        <w:rPr>
          <w:sz w:val="20"/>
          <w:szCs w:val="20"/>
        </w:rPr>
        <w:t xml:space="preserve">particular client. Don’t tell people to ‘calm down’.  Any help that we can give the police will assist them to respond better.  </w:t>
      </w:r>
      <w:r w:rsidRPr="00E42CF2">
        <w:rPr>
          <w:sz w:val="20"/>
          <w:szCs w:val="20"/>
        </w:rPr>
        <w:t>Identify whether there are</w:t>
      </w:r>
      <w:r w:rsidR="00293AA7" w:rsidRPr="00E42CF2">
        <w:rPr>
          <w:sz w:val="20"/>
          <w:szCs w:val="20"/>
        </w:rPr>
        <w:t xml:space="preserve"> any other support people who have a good</w:t>
      </w:r>
      <w:r w:rsidRPr="00E42CF2">
        <w:rPr>
          <w:sz w:val="20"/>
          <w:szCs w:val="20"/>
        </w:rPr>
        <w:t xml:space="preserve"> relationship with the client. </w:t>
      </w:r>
      <w:r w:rsidR="00F75DDF" w:rsidRPr="00E42CF2">
        <w:rPr>
          <w:sz w:val="20"/>
          <w:szCs w:val="20"/>
        </w:rPr>
        <w:tab/>
      </w:r>
      <w:r w:rsidRPr="00E42CF2">
        <w:rPr>
          <w:sz w:val="20"/>
          <w:szCs w:val="20"/>
        </w:rPr>
        <w:t xml:space="preserve"> </w:t>
      </w:r>
      <w:r w:rsidR="00EA4914" w:rsidRPr="00E42CF2">
        <w:rPr>
          <w:sz w:val="20"/>
          <w:szCs w:val="20"/>
        </w:rPr>
        <w:br/>
      </w:r>
      <w:r w:rsidRPr="00E42CF2">
        <w:rPr>
          <w:sz w:val="20"/>
          <w:szCs w:val="20"/>
        </w:rPr>
        <w:br/>
        <w:t>It is r</w:t>
      </w:r>
      <w:r w:rsidR="00293AA7" w:rsidRPr="00E42CF2">
        <w:rPr>
          <w:sz w:val="20"/>
          <w:szCs w:val="20"/>
        </w:rPr>
        <w:t>eally important to let client know that you have called the police to help de-escalate the situation. Let client know that your major concern is to keep them safe – not to do any harm.  Work with police – providing information.  Many clients are using illicit substances and so may be fearful of the</w:t>
      </w:r>
      <w:r w:rsidRPr="00E42CF2">
        <w:rPr>
          <w:sz w:val="20"/>
          <w:szCs w:val="20"/>
        </w:rPr>
        <w:t xml:space="preserve"> </w:t>
      </w:r>
      <w:r w:rsidR="00293AA7" w:rsidRPr="00E42CF2">
        <w:rPr>
          <w:sz w:val="20"/>
          <w:szCs w:val="20"/>
        </w:rPr>
        <w:t>police – re-assure them that police are called for safety.</w:t>
      </w:r>
      <w:r w:rsidR="0063638C" w:rsidRPr="00E42CF2">
        <w:rPr>
          <w:b/>
          <w:color w:val="008000"/>
          <w:sz w:val="24"/>
          <w:szCs w:val="24"/>
        </w:rPr>
        <w:t xml:space="preserve"> </w:t>
      </w:r>
    </w:p>
    <w:p w14:paraId="23FA4AF0" w14:textId="6C5FB2CB" w:rsidR="0063638C" w:rsidRPr="0063638C" w:rsidRDefault="0063638C" w:rsidP="0063638C">
      <w:pPr>
        <w:spacing w:before="120" w:after="0"/>
        <w:ind w:left="357" w:hanging="357"/>
        <w:jc w:val="both"/>
        <w:rPr>
          <w:b/>
          <w:color w:val="008000"/>
          <w:sz w:val="24"/>
          <w:szCs w:val="24"/>
        </w:rPr>
      </w:pPr>
      <w:r w:rsidRPr="0063638C">
        <w:rPr>
          <w:b/>
          <w:color w:val="008000"/>
          <w:sz w:val="24"/>
          <w:szCs w:val="24"/>
        </w:rPr>
        <w:t xml:space="preserve">Signs of </w:t>
      </w:r>
      <w:r w:rsidR="00304AC8">
        <w:rPr>
          <w:b/>
          <w:color w:val="008000"/>
          <w:sz w:val="24"/>
          <w:szCs w:val="24"/>
        </w:rPr>
        <w:t>ice</w:t>
      </w:r>
      <w:r w:rsidRPr="0063638C">
        <w:rPr>
          <w:b/>
          <w:color w:val="008000"/>
          <w:sz w:val="24"/>
          <w:szCs w:val="24"/>
        </w:rPr>
        <w:t xml:space="preserve"> use</w:t>
      </w:r>
    </w:p>
    <w:p w14:paraId="54198CE3" w14:textId="726C763D" w:rsidR="0063638C" w:rsidRDefault="0063638C" w:rsidP="0063638C">
      <w:pPr>
        <w:pStyle w:val="ListParagraph"/>
        <w:numPr>
          <w:ilvl w:val="0"/>
          <w:numId w:val="3"/>
        </w:numPr>
        <w:spacing w:before="120" w:after="0"/>
        <w:contextualSpacing w:val="0"/>
        <w:jc w:val="both"/>
        <w:rPr>
          <w:sz w:val="20"/>
          <w:szCs w:val="20"/>
        </w:rPr>
      </w:pPr>
      <w:r w:rsidRPr="002F68C5">
        <w:rPr>
          <w:sz w:val="20"/>
          <w:szCs w:val="20"/>
        </w:rPr>
        <w:t xml:space="preserve">What signs do I look for that a client is using </w:t>
      </w:r>
      <w:r w:rsidR="00304AC8">
        <w:rPr>
          <w:sz w:val="20"/>
          <w:szCs w:val="20"/>
        </w:rPr>
        <w:t>ice</w:t>
      </w:r>
      <w:r w:rsidRPr="002F68C5">
        <w:rPr>
          <w:sz w:val="20"/>
          <w:szCs w:val="20"/>
        </w:rPr>
        <w:t xml:space="preserve">, when on a home visit?  Assess the situation – what can </w:t>
      </w:r>
      <w:r>
        <w:rPr>
          <w:sz w:val="20"/>
          <w:szCs w:val="20"/>
        </w:rPr>
        <w:t>you see and hear. You might witness</w:t>
      </w:r>
      <w:r w:rsidR="00E42CF2">
        <w:rPr>
          <w:sz w:val="20"/>
          <w:szCs w:val="20"/>
        </w:rPr>
        <w:t>:</w:t>
      </w:r>
      <w:r>
        <w:rPr>
          <w:sz w:val="20"/>
          <w:szCs w:val="20"/>
        </w:rPr>
        <w:t xml:space="preserve"> alertness, rapid speech, </w:t>
      </w:r>
      <w:r w:rsidRPr="002F68C5">
        <w:rPr>
          <w:sz w:val="20"/>
          <w:szCs w:val="20"/>
        </w:rPr>
        <w:t xml:space="preserve">sweating, shaking, jaw clenching, teeth grinding, </w:t>
      </w:r>
      <w:r>
        <w:rPr>
          <w:sz w:val="20"/>
          <w:szCs w:val="20"/>
        </w:rPr>
        <w:t xml:space="preserve">someone may be unusually </w:t>
      </w:r>
      <w:r w:rsidRPr="002F68C5">
        <w:rPr>
          <w:sz w:val="20"/>
          <w:szCs w:val="20"/>
        </w:rPr>
        <w:t xml:space="preserve">talkative.  </w:t>
      </w:r>
      <w:r>
        <w:rPr>
          <w:sz w:val="20"/>
          <w:szCs w:val="20"/>
        </w:rPr>
        <w:tab/>
      </w:r>
    </w:p>
    <w:p w14:paraId="733EC70A" w14:textId="2D54B7AC" w:rsidR="0063638C" w:rsidRDefault="0063638C" w:rsidP="0063638C">
      <w:pPr>
        <w:pStyle w:val="ListParagraph"/>
        <w:numPr>
          <w:ilvl w:val="0"/>
          <w:numId w:val="3"/>
        </w:numPr>
        <w:spacing w:before="120" w:after="0"/>
        <w:contextualSpacing w:val="0"/>
        <w:jc w:val="both"/>
        <w:rPr>
          <w:sz w:val="20"/>
          <w:szCs w:val="20"/>
        </w:rPr>
      </w:pPr>
      <w:r w:rsidRPr="002F68C5">
        <w:rPr>
          <w:sz w:val="20"/>
          <w:szCs w:val="20"/>
        </w:rPr>
        <w:t xml:space="preserve">Signs of someone who has been on a binge and is coming down: </w:t>
      </w:r>
      <w:r>
        <w:rPr>
          <w:sz w:val="20"/>
          <w:szCs w:val="20"/>
        </w:rPr>
        <w:t xml:space="preserve">Agitation, irritability, </w:t>
      </w:r>
      <w:r w:rsidRPr="00EA4914">
        <w:rPr>
          <w:sz w:val="20"/>
          <w:szCs w:val="20"/>
        </w:rPr>
        <w:t xml:space="preserve">scabs forming on face and arms from lack of sleep, poor nutrition, </w:t>
      </w:r>
      <w:proofErr w:type="spellStart"/>
      <w:r w:rsidRPr="00EA4914">
        <w:rPr>
          <w:sz w:val="20"/>
          <w:szCs w:val="20"/>
        </w:rPr>
        <w:t>self inflicted</w:t>
      </w:r>
      <w:proofErr w:type="spellEnd"/>
      <w:r>
        <w:rPr>
          <w:sz w:val="20"/>
          <w:szCs w:val="20"/>
        </w:rPr>
        <w:t xml:space="preserve"> wounds, e</w:t>
      </w:r>
      <w:r w:rsidRPr="00EA4914">
        <w:rPr>
          <w:sz w:val="20"/>
          <w:szCs w:val="20"/>
        </w:rPr>
        <w:t>xtreme loss of weight in a short space of time, pupils</w:t>
      </w:r>
      <w:r>
        <w:rPr>
          <w:sz w:val="20"/>
          <w:szCs w:val="20"/>
        </w:rPr>
        <w:t xml:space="preserve"> pinned</w:t>
      </w:r>
      <w:r w:rsidRPr="00EA4914">
        <w:rPr>
          <w:sz w:val="20"/>
          <w:szCs w:val="20"/>
        </w:rPr>
        <w:t xml:space="preserve">. Different people </w:t>
      </w:r>
      <w:r>
        <w:rPr>
          <w:sz w:val="20"/>
          <w:szCs w:val="20"/>
        </w:rPr>
        <w:t xml:space="preserve">are </w:t>
      </w:r>
      <w:r w:rsidRPr="00EA4914">
        <w:rPr>
          <w:sz w:val="20"/>
          <w:szCs w:val="20"/>
        </w:rPr>
        <w:t xml:space="preserve">affected differently. A client who has ADHD might be relaxed on </w:t>
      </w:r>
      <w:r w:rsidR="00304AC8">
        <w:rPr>
          <w:sz w:val="20"/>
          <w:szCs w:val="20"/>
        </w:rPr>
        <w:t>ice</w:t>
      </w:r>
      <w:r w:rsidRPr="00EA4914">
        <w:rPr>
          <w:sz w:val="20"/>
          <w:szCs w:val="20"/>
        </w:rPr>
        <w:t xml:space="preserve">. </w:t>
      </w:r>
    </w:p>
    <w:p w14:paraId="4A66BE06" w14:textId="5D8EC732" w:rsidR="0063638C" w:rsidRDefault="0063638C" w:rsidP="0063638C">
      <w:pPr>
        <w:pStyle w:val="ListParagraph"/>
        <w:numPr>
          <w:ilvl w:val="0"/>
          <w:numId w:val="3"/>
        </w:numPr>
        <w:spacing w:before="120" w:after="0"/>
        <w:contextualSpacing w:val="0"/>
        <w:jc w:val="both"/>
        <w:rPr>
          <w:sz w:val="20"/>
          <w:szCs w:val="20"/>
        </w:rPr>
      </w:pPr>
      <w:r w:rsidRPr="002F68C5">
        <w:rPr>
          <w:sz w:val="20"/>
          <w:szCs w:val="20"/>
        </w:rPr>
        <w:t xml:space="preserve">Safety issues – </w:t>
      </w:r>
      <w:r>
        <w:rPr>
          <w:sz w:val="20"/>
          <w:szCs w:val="20"/>
        </w:rPr>
        <w:t xml:space="preserve">workers have a </w:t>
      </w:r>
      <w:r w:rsidRPr="002F68C5">
        <w:rPr>
          <w:sz w:val="20"/>
          <w:szCs w:val="20"/>
        </w:rPr>
        <w:t xml:space="preserve">duty of care if there are children involved. </w:t>
      </w:r>
      <w:r>
        <w:rPr>
          <w:sz w:val="20"/>
          <w:szCs w:val="20"/>
        </w:rPr>
        <w:t>Make an a</w:t>
      </w:r>
      <w:r w:rsidRPr="002F68C5">
        <w:rPr>
          <w:sz w:val="20"/>
          <w:szCs w:val="20"/>
        </w:rPr>
        <w:t xml:space="preserve">ssessment of safety for client, worker and other members of household. Some of the symptoms are also symptoms of mania so client may have </w:t>
      </w:r>
      <w:r>
        <w:rPr>
          <w:sz w:val="20"/>
          <w:szCs w:val="20"/>
        </w:rPr>
        <w:t>mental health</w:t>
      </w:r>
      <w:r w:rsidRPr="002F68C5">
        <w:rPr>
          <w:sz w:val="20"/>
          <w:szCs w:val="20"/>
        </w:rPr>
        <w:t xml:space="preserve"> issues – or </w:t>
      </w:r>
      <w:r>
        <w:rPr>
          <w:sz w:val="20"/>
          <w:szCs w:val="20"/>
        </w:rPr>
        <w:t>mental health</w:t>
      </w:r>
      <w:r w:rsidRPr="002F68C5">
        <w:rPr>
          <w:sz w:val="20"/>
          <w:szCs w:val="20"/>
        </w:rPr>
        <w:t xml:space="preserve"> issues combined with drugs.  Some side effects of </w:t>
      </w:r>
      <w:r>
        <w:rPr>
          <w:sz w:val="20"/>
          <w:szCs w:val="20"/>
        </w:rPr>
        <w:t>mental health</w:t>
      </w:r>
      <w:r w:rsidRPr="002F68C5">
        <w:rPr>
          <w:sz w:val="20"/>
          <w:szCs w:val="20"/>
        </w:rPr>
        <w:t xml:space="preserve"> drugs are debilitating. Some people use </w:t>
      </w:r>
      <w:r w:rsidR="00304AC8">
        <w:rPr>
          <w:sz w:val="20"/>
          <w:szCs w:val="20"/>
        </w:rPr>
        <w:t>ice</w:t>
      </w:r>
      <w:r w:rsidRPr="002F68C5">
        <w:rPr>
          <w:sz w:val="20"/>
          <w:szCs w:val="20"/>
        </w:rPr>
        <w:t xml:space="preserve"> to counter act the impact of </w:t>
      </w:r>
      <w:r>
        <w:rPr>
          <w:sz w:val="20"/>
          <w:szCs w:val="20"/>
        </w:rPr>
        <w:t>these</w:t>
      </w:r>
      <w:r w:rsidRPr="002F68C5">
        <w:rPr>
          <w:sz w:val="20"/>
          <w:szCs w:val="20"/>
        </w:rPr>
        <w:t xml:space="preserve"> drugs. </w:t>
      </w:r>
    </w:p>
    <w:p w14:paraId="3846038E" w14:textId="71032773" w:rsidR="00E42CF2" w:rsidRPr="00E42CF2" w:rsidRDefault="00E42CF2" w:rsidP="00E42CF2">
      <w:pPr>
        <w:spacing w:before="120" w:after="0"/>
        <w:ind w:left="357" w:hanging="357"/>
        <w:jc w:val="both"/>
        <w:rPr>
          <w:b/>
          <w:color w:val="008000"/>
          <w:sz w:val="24"/>
          <w:szCs w:val="24"/>
        </w:rPr>
      </w:pPr>
      <w:r w:rsidRPr="00E42CF2">
        <w:rPr>
          <w:b/>
          <w:color w:val="008000"/>
          <w:sz w:val="24"/>
          <w:szCs w:val="24"/>
        </w:rPr>
        <w:t>Referral to AOD</w:t>
      </w:r>
    </w:p>
    <w:p w14:paraId="3D3DF2B5" w14:textId="50D06924" w:rsidR="00E42CF2" w:rsidRDefault="00E42CF2" w:rsidP="00E42CF2">
      <w:pPr>
        <w:pStyle w:val="ListParagraph"/>
        <w:numPr>
          <w:ilvl w:val="0"/>
          <w:numId w:val="3"/>
        </w:numPr>
        <w:spacing w:after="0"/>
        <w:jc w:val="both"/>
        <w:rPr>
          <w:sz w:val="20"/>
          <w:szCs w:val="20"/>
        </w:rPr>
      </w:pPr>
      <w:r>
        <w:rPr>
          <w:sz w:val="20"/>
          <w:szCs w:val="20"/>
        </w:rPr>
        <w:t>Work through the AOD s</w:t>
      </w:r>
      <w:r w:rsidRPr="00E42CF2">
        <w:rPr>
          <w:sz w:val="20"/>
          <w:szCs w:val="20"/>
        </w:rPr>
        <w:t xml:space="preserve">creening tool </w:t>
      </w:r>
      <w:r w:rsidR="00304AC8">
        <w:rPr>
          <w:sz w:val="20"/>
          <w:szCs w:val="20"/>
        </w:rPr>
        <w:t>with clients</w:t>
      </w:r>
      <w:r>
        <w:rPr>
          <w:sz w:val="20"/>
          <w:szCs w:val="20"/>
        </w:rPr>
        <w:t xml:space="preserve"> </w:t>
      </w:r>
      <w:r w:rsidRPr="00E42CF2">
        <w:rPr>
          <w:sz w:val="20"/>
          <w:szCs w:val="20"/>
        </w:rPr>
        <w:t>– do it in as relaxed environment as possible. Try to</w:t>
      </w:r>
      <w:r>
        <w:rPr>
          <w:sz w:val="20"/>
          <w:szCs w:val="20"/>
        </w:rPr>
        <w:t xml:space="preserve"> make questioning as relaxed an</w:t>
      </w:r>
      <w:r w:rsidRPr="00E42CF2">
        <w:rPr>
          <w:sz w:val="20"/>
          <w:szCs w:val="20"/>
        </w:rPr>
        <w:t>d</w:t>
      </w:r>
      <w:r>
        <w:rPr>
          <w:sz w:val="20"/>
          <w:szCs w:val="20"/>
        </w:rPr>
        <w:t xml:space="preserve"> </w:t>
      </w:r>
      <w:r w:rsidRPr="00E42CF2">
        <w:rPr>
          <w:sz w:val="20"/>
          <w:szCs w:val="20"/>
        </w:rPr>
        <w:t>informal as possible</w:t>
      </w:r>
      <w:r>
        <w:rPr>
          <w:sz w:val="20"/>
          <w:szCs w:val="20"/>
        </w:rPr>
        <w:t xml:space="preserve">. </w:t>
      </w:r>
      <w:r w:rsidRPr="00E42CF2">
        <w:rPr>
          <w:sz w:val="20"/>
          <w:szCs w:val="20"/>
        </w:rPr>
        <w:t xml:space="preserve"> Change </w:t>
      </w:r>
      <w:r>
        <w:rPr>
          <w:sz w:val="20"/>
          <w:szCs w:val="20"/>
        </w:rPr>
        <w:t xml:space="preserve">the </w:t>
      </w:r>
      <w:r w:rsidRPr="00E42CF2">
        <w:rPr>
          <w:sz w:val="20"/>
          <w:szCs w:val="20"/>
        </w:rPr>
        <w:t xml:space="preserve">wording </w:t>
      </w:r>
      <w:r>
        <w:rPr>
          <w:sz w:val="20"/>
          <w:szCs w:val="20"/>
        </w:rPr>
        <w:t xml:space="preserve">of the tool </w:t>
      </w:r>
      <w:r w:rsidRPr="00E42CF2">
        <w:rPr>
          <w:sz w:val="20"/>
          <w:szCs w:val="20"/>
        </w:rPr>
        <w:t xml:space="preserve">so you are as comfortable as possible. </w:t>
      </w:r>
      <w:r>
        <w:rPr>
          <w:sz w:val="20"/>
          <w:szCs w:val="20"/>
        </w:rPr>
        <w:t>You c</w:t>
      </w:r>
      <w:r w:rsidRPr="00E42CF2">
        <w:rPr>
          <w:sz w:val="20"/>
          <w:szCs w:val="20"/>
        </w:rPr>
        <w:t xml:space="preserve">an pull </w:t>
      </w:r>
      <w:r>
        <w:rPr>
          <w:sz w:val="20"/>
          <w:szCs w:val="20"/>
        </w:rPr>
        <w:t>the tool</w:t>
      </w:r>
      <w:r w:rsidRPr="00E42CF2">
        <w:rPr>
          <w:sz w:val="20"/>
          <w:szCs w:val="20"/>
        </w:rPr>
        <w:t xml:space="preserve"> up on an </w:t>
      </w:r>
      <w:proofErr w:type="spellStart"/>
      <w:r w:rsidRPr="00E42CF2">
        <w:rPr>
          <w:sz w:val="20"/>
          <w:szCs w:val="20"/>
        </w:rPr>
        <w:t>ipad</w:t>
      </w:r>
      <w:proofErr w:type="spellEnd"/>
      <w:r w:rsidRPr="00E42CF2">
        <w:rPr>
          <w:sz w:val="20"/>
          <w:szCs w:val="20"/>
        </w:rPr>
        <w:t xml:space="preserve"> or phone</w:t>
      </w:r>
      <w:r>
        <w:rPr>
          <w:sz w:val="20"/>
          <w:szCs w:val="20"/>
        </w:rPr>
        <w:t xml:space="preserve"> </w:t>
      </w:r>
      <w:hyperlink r:id="rId11" w:history="1">
        <w:r w:rsidRPr="00475A3C">
          <w:rPr>
            <w:rStyle w:val="Hyperlink"/>
            <w:sz w:val="20"/>
            <w:szCs w:val="20"/>
          </w:rPr>
          <w:t>http://www.health.vic.gov.au/aod/reform/screening-assessment-tool.htm</w:t>
        </w:r>
      </w:hyperlink>
      <w:r w:rsidRPr="00E42CF2">
        <w:rPr>
          <w:sz w:val="20"/>
          <w:szCs w:val="20"/>
        </w:rPr>
        <w:t xml:space="preserve">. </w:t>
      </w:r>
      <w:r>
        <w:rPr>
          <w:sz w:val="20"/>
          <w:szCs w:val="20"/>
        </w:rPr>
        <w:br/>
      </w:r>
    </w:p>
    <w:p w14:paraId="05D41CD8" w14:textId="771D9881" w:rsidR="00E42CF2" w:rsidRPr="00E42CF2" w:rsidRDefault="00E42CF2" w:rsidP="00E42CF2">
      <w:pPr>
        <w:pStyle w:val="ListParagraph"/>
        <w:numPr>
          <w:ilvl w:val="0"/>
          <w:numId w:val="3"/>
        </w:numPr>
        <w:spacing w:after="0"/>
        <w:jc w:val="both"/>
        <w:rPr>
          <w:sz w:val="20"/>
          <w:szCs w:val="20"/>
        </w:rPr>
      </w:pPr>
      <w:r w:rsidRPr="00E42CF2">
        <w:rPr>
          <w:sz w:val="20"/>
          <w:szCs w:val="20"/>
        </w:rPr>
        <w:t xml:space="preserve">Many clients don’t know about reform – </w:t>
      </w:r>
      <w:r>
        <w:rPr>
          <w:sz w:val="20"/>
          <w:szCs w:val="20"/>
        </w:rPr>
        <w:t xml:space="preserve">it is terrific </w:t>
      </w:r>
      <w:r w:rsidRPr="00E42CF2">
        <w:rPr>
          <w:sz w:val="20"/>
          <w:szCs w:val="20"/>
        </w:rPr>
        <w:t xml:space="preserve">if workers are on the front foot in explaining reform to clients and letting them know their options. </w:t>
      </w:r>
    </w:p>
    <w:p w14:paraId="431CC3B2" w14:textId="77777777" w:rsidR="00C709DC" w:rsidRDefault="00C709DC" w:rsidP="0063638C">
      <w:pPr>
        <w:spacing w:before="120" w:after="0"/>
        <w:ind w:left="357" w:hanging="357"/>
        <w:jc w:val="both"/>
        <w:rPr>
          <w:b/>
          <w:color w:val="008000"/>
          <w:sz w:val="24"/>
          <w:szCs w:val="24"/>
        </w:rPr>
      </w:pPr>
    </w:p>
    <w:p w14:paraId="527C50F7" w14:textId="282DEAB7" w:rsidR="00EA4914" w:rsidRPr="0063638C" w:rsidRDefault="00EA4914" w:rsidP="0063638C">
      <w:pPr>
        <w:spacing w:before="120" w:after="0"/>
        <w:ind w:left="357" w:hanging="357"/>
        <w:jc w:val="both"/>
        <w:rPr>
          <w:b/>
          <w:color w:val="008000"/>
          <w:sz w:val="24"/>
          <w:szCs w:val="24"/>
        </w:rPr>
      </w:pPr>
      <w:r w:rsidRPr="0063638C">
        <w:rPr>
          <w:b/>
          <w:color w:val="008000"/>
          <w:sz w:val="24"/>
          <w:szCs w:val="24"/>
        </w:rPr>
        <w:t>Detox and rehab services</w:t>
      </w:r>
    </w:p>
    <w:p w14:paraId="179FD87B" w14:textId="063AEB67" w:rsidR="00293AA7" w:rsidRDefault="00293AA7" w:rsidP="00324536">
      <w:pPr>
        <w:pStyle w:val="ListParagraph"/>
        <w:numPr>
          <w:ilvl w:val="0"/>
          <w:numId w:val="3"/>
        </w:numPr>
        <w:spacing w:before="120" w:after="0"/>
        <w:ind w:left="714" w:hanging="357"/>
        <w:contextualSpacing w:val="0"/>
        <w:jc w:val="both"/>
        <w:rPr>
          <w:sz w:val="20"/>
          <w:szCs w:val="20"/>
        </w:rPr>
      </w:pPr>
      <w:r>
        <w:rPr>
          <w:sz w:val="20"/>
          <w:szCs w:val="20"/>
        </w:rPr>
        <w:t xml:space="preserve">If a client is wishes to access a rehab service, check that the client has chosen this goal.  De </w:t>
      </w:r>
      <w:proofErr w:type="spellStart"/>
      <w:r>
        <w:rPr>
          <w:sz w:val="20"/>
          <w:szCs w:val="20"/>
        </w:rPr>
        <w:t>tox</w:t>
      </w:r>
      <w:proofErr w:type="spellEnd"/>
      <w:r>
        <w:rPr>
          <w:sz w:val="20"/>
          <w:szCs w:val="20"/>
        </w:rPr>
        <w:t xml:space="preserve"> will </w:t>
      </w:r>
      <w:r w:rsidR="00FF3674">
        <w:rPr>
          <w:sz w:val="20"/>
          <w:szCs w:val="20"/>
        </w:rPr>
        <w:t xml:space="preserve">need to </w:t>
      </w:r>
      <w:r>
        <w:rPr>
          <w:sz w:val="20"/>
          <w:szCs w:val="20"/>
        </w:rPr>
        <w:t xml:space="preserve">occur first and then </w:t>
      </w:r>
      <w:r w:rsidR="00FF3674">
        <w:rPr>
          <w:sz w:val="20"/>
          <w:szCs w:val="20"/>
        </w:rPr>
        <w:t xml:space="preserve">someone can access </w:t>
      </w:r>
      <w:r>
        <w:rPr>
          <w:sz w:val="20"/>
          <w:szCs w:val="20"/>
        </w:rPr>
        <w:t>rehab, which has a focus on abstinence. The longer someone can access support the better post detox. If someone</w:t>
      </w:r>
      <w:r w:rsidR="00FF3674">
        <w:rPr>
          <w:sz w:val="20"/>
          <w:szCs w:val="20"/>
        </w:rPr>
        <w:t xml:space="preserve"> has chosen rehab themself</w:t>
      </w:r>
      <w:r>
        <w:rPr>
          <w:sz w:val="20"/>
          <w:szCs w:val="20"/>
        </w:rPr>
        <w:t xml:space="preserve">, they are more likely to have a positive experience.  Rehab provides a great break from situational stresses and the environment in which they have used drugs.  Having an after care plan is so important </w:t>
      </w:r>
      <w:r w:rsidR="00FF3674">
        <w:rPr>
          <w:sz w:val="20"/>
          <w:szCs w:val="20"/>
        </w:rPr>
        <w:t>outlining</w:t>
      </w:r>
      <w:r>
        <w:rPr>
          <w:sz w:val="20"/>
          <w:szCs w:val="20"/>
        </w:rPr>
        <w:t xml:space="preserve"> what happens after rehab.</w:t>
      </w:r>
    </w:p>
    <w:p w14:paraId="1B88EBDC" w14:textId="142CAA6C" w:rsidR="009161AF" w:rsidRDefault="00293AA7" w:rsidP="00324536">
      <w:pPr>
        <w:pStyle w:val="ListParagraph"/>
        <w:numPr>
          <w:ilvl w:val="0"/>
          <w:numId w:val="3"/>
        </w:numPr>
        <w:spacing w:before="120" w:after="0"/>
        <w:ind w:left="714" w:hanging="357"/>
        <w:contextualSpacing w:val="0"/>
        <w:jc w:val="both"/>
        <w:rPr>
          <w:sz w:val="20"/>
          <w:szCs w:val="20"/>
        </w:rPr>
      </w:pPr>
      <w:r>
        <w:rPr>
          <w:sz w:val="20"/>
          <w:szCs w:val="20"/>
        </w:rPr>
        <w:t xml:space="preserve">Waiting lists for residential rehab are very long.  In the meantime </w:t>
      </w:r>
      <w:proofErr w:type="spellStart"/>
      <w:r>
        <w:rPr>
          <w:sz w:val="20"/>
          <w:szCs w:val="20"/>
        </w:rPr>
        <w:t>non residential</w:t>
      </w:r>
      <w:proofErr w:type="spellEnd"/>
      <w:r>
        <w:rPr>
          <w:sz w:val="20"/>
          <w:szCs w:val="20"/>
        </w:rPr>
        <w:t xml:space="preserve"> services can provide counselling and care planning. Rehabs are abstinence based but will also consider pharmacotherapy.</w:t>
      </w:r>
      <w:r w:rsidR="00FF3674">
        <w:rPr>
          <w:sz w:val="20"/>
          <w:szCs w:val="20"/>
        </w:rPr>
        <w:br/>
      </w:r>
    </w:p>
    <w:p w14:paraId="6152924B" w14:textId="511FFE08" w:rsidR="002F68C5" w:rsidRDefault="00B825E1" w:rsidP="00FF3674">
      <w:pPr>
        <w:pStyle w:val="ListParagraph"/>
        <w:numPr>
          <w:ilvl w:val="0"/>
          <w:numId w:val="3"/>
        </w:numPr>
        <w:spacing w:after="0"/>
        <w:jc w:val="both"/>
        <w:rPr>
          <w:sz w:val="20"/>
          <w:szCs w:val="20"/>
        </w:rPr>
      </w:pPr>
      <w:r>
        <w:rPr>
          <w:sz w:val="20"/>
          <w:szCs w:val="20"/>
        </w:rPr>
        <w:t xml:space="preserve">De </w:t>
      </w:r>
      <w:proofErr w:type="spellStart"/>
      <w:r>
        <w:rPr>
          <w:sz w:val="20"/>
          <w:szCs w:val="20"/>
        </w:rPr>
        <w:t>tox</w:t>
      </w:r>
      <w:proofErr w:type="spellEnd"/>
      <w:r>
        <w:rPr>
          <w:sz w:val="20"/>
          <w:szCs w:val="20"/>
        </w:rPr>
        <w:t xml:space="preserve"> generally takes </w:t>
      </w:r>
      <w:r w:rsidR="00FF3674">
        <w:rPr>
          <w:sz w:val="20"/>
          <w:szCs w:val="20"/>
        </w:rPr>
        <w:t>t</w:t>
      </w:r>
      <w:r w:rsidR="00E51B32" w:rsidRPr="00E51B32">
        <w:rPr>
          <w:sz w:val="20"/>
          <w:szCs w:val="20"/>
        </w:rPr>
        <w:t xml:space="preserve">hree days to come off </w:t>
      </w:r>
      <w:r w:rsidR="00304AC8">
        <w:rPr>
          <w:sz w:val="20"/>
          <w:szCs w:val="20"/>
        </w:rPr>
        <w:t>ice</w:t>
      </w:r>
      <w:r w:rsidR="00FF3674">
        <w:rPr>
          <w:sz w:val="20"/>
          <w:szCs w:val="20"/>
        </w:rPr>
        <w:t xml:space="preserve"> before detox.  Generally someone can o</w:t>
      </w:r>
      <w:r w:rsidR="00E51B32" w:rsidRPr="00E51B32">
        <w:rPr>
          <w:sz w:val="20"/>
          <w:szCs w:val="20"/>
        </w:rPr>
        <w:t xml:space="preserve">nly </w:t>
      </w:r>
      <w:r w:rsidR="00FF3674">
        <w:rPr>
          <w:sz w:val="20"/>
          <w:szCs w:val="20"/>
        </w:rPr>
        <w:t xml:space="preserve">access </w:t>
      </w:r>
      <w:r w:rsidR="00E51B32" w:rsidRPr="00E51B32">
        <w:rPr>
          <w:sz w:val="20"/>
          <w:szCs w:val="20"/>
        </w:rPr>
        <w:t xml:space="preserve">three days at </w:t>
      </w:r>
      <w:r w:rsidR="00FF3674">
        <w:rPr>
          <w:sz w:val="20"/>
          <w:szCs w:val="20"/>
        </w:rPr>
        <w:t xml:space="preserve">a </w:t>
      </w:r>
      <w:r w:rsidR="00E51B32" w:rsidRPr="00E51B32">
        <w:rPr>
          <w:sz w:val="20"/>
          <w:szCs w:val="20"/>
        </w:rPr>
        <w:t>detox</w:t>
      </w:r>
      <w:r w:rsidR="00FF3674">
        <w:rPr>
          <w:sz w:val="20"/>
          <w:szCs w:val="20"/>
        </w:rPr>
        <w:t xml:space="preserve"> facility but e</w:t>
      </w:r>
      <w:r w:rsidR="00E51B32" w:rsidRPr="00E51B32">
        <w:rPr>
          <w:sz w:val="20"/>
          <w:szCs w:val="20"/>
        </w:rPr>
        <w:t xml:space="preserve">ach detox service has </w:t>
      </w:r>
      <w:proofErr w:type="spellStart"/>
      <w:proofErr w:type="gramStart"/>
      <w:r w:rsidR="00E51B32" w:rsidRPr="00E51B32">
        <w:rPr>
          <w:sz w:val="20"/>
          <w:szCs w:val="20"/>
        </w:rPr>
        <w:t>it’s</w:t>
      </w:r>
      <w:proofErr w:type="spellEnd"/>
      <w:proofErr w:type="gramEnd"/>
      <w:r w:rsidR="00E51B32" w:rsidRPr="00E51B32">
        <w:rPr>
          <w:sz w:val="20"/>
          <w:szCs w:val="20"/>
        </w:rPr>
        <w:t xml:space="preserve"> own policies</w:t>
      </w:r>
      <w:r w:rsidR="00FF3674">
        <w:rPr>
          <w:sz w:val="20"/>
          <w:szCs w:val="20"/>
        </w:rPr>
        <w:t>.</w:t>
      </w:r>
      <w:r w:rsidR="00E51B32" w:rsidRPr="00E51B32">
        <w:rPr>
          <w:sz w:val="20"/>
          <w:szCs w:val="20"/>
        </w:rPr>
        <w:t xml:space="preserve"> There are some dedicated ICE beds in detox. One proposal was to have visiting nurses manage the three days of crash </w:t>
      </w:r>
      <w:r w:rsidR="00FF3674">
        <w:rPr>
          <w:sz w:val="20"/>
          <w:szCs w:val="20"/>
        </w:rPr>
        <w:t xml:space="preserve">on an outreach basis </w:t>
      </w:r>
      <w:r w:rsidR="00E51B32" w:rsidRPr="00E51B32">
        <w:rPr>
          <w:sz w:val="20"/>
          <w:szCs w:val="20"/>
        </w:rPr>
        <w:t xml:space="preserve">prior to detox. </w:t>
      </w:r>
      <w:r w:rsidR="00EA4914">
        <w:rPr>
          <w:sz w:val="20"/>
          <w:szCs w:val="20"/>
        </w:rPr>
        <w:tab/>
      </w:r>
      <w:r w:rsidR="00EA4914">
        <w:rPr>
          <w:sz w:val="20"/>
          <w:szCs w:val="20"/>
        </w:rPr>
        <w:br/>
      </w:r>
    </w:p>
    <w:p w14:paraId="3AE0DC01" w14:textId="10C1C2C5" w:rsidR="00191CE8" w:rsidRDefault="00EA4914" w:rsidP="00EA4914">
      <w:pPr>
        <w:pStyle w:val="ListParagraph"/>
        <w:numPr>
          <w:ilvl w:val="0"/>
          <w:numId w:val="3"/>
        </w:numPr>
        <w:spacing w:after="0"/>
        <w:jc w:val="both"/>
        <w:rPr>
          <w:sz w:val="20"/>
          <w:szCs w:val="20"/>
        </w:rPr>
      </w:pPr>
      <w:r w:rsidRPr="00324536">
        <w:rPr>
          <w:sz w:val="20"/>
          <w:szCs w:val="20"/>
        </w:rPr>
        <w:t xml:space="preserve">Every de </w:t>
      </w:r>
      <w:proofErr w:type="spellStart"/>
      <w:r w:rsidRPr="00324536">
        <w:rPr>
          <w:sz w:val="20"/>
          <w:szCs w:val="20"/>
        </w:rPr>
        <w:t>tox</w:t>
      </w:r>
      <w:proofErr w:type="spellEnd"/>
      <w:r w:rsidRPr="00324536">
        <w:rPr>
          <w:sz w:val="20"/>
          <w:szCs w:val="20"/>
        </w:rPr>
        <w:t xml:space="preserve"> centre works differently. Different strategies and philosophies work for different people so the variety is useful.  People can access de </w:t>
      </w:r>
      <w:proofErr w:type="spellStart"/>
      <w:r w:rsidRPr="00324536">
        <w:rPr>
          <w:sz w:val="20"/>
          <w:szCs w:val="20"/>
        </w:rPr>
        <w:t>tox</w:t>
      </w:r>
      <w:proofErr w:type="spellEnd"/>
      <w:r w:rsidRPr="00324536">
        <w:rPr>
          <w:sz w:val="20"/>
          <w:szCs w:val="20"/>
        </w:rPr>
        <w:t xml:space="preserve"> multiple times. Some people use de </w:t>
      </w:r>
      <w:proofErr w:type="spellStart"/>
      <w:r w:rsidRPr="00324536">
        <w:rPr>
          <w:sz w:val="20"/>
          <w:szCs w:val="20"/>
        </w:rPr>
        <w:t>tox</w:t>
      </w:r>
      <w:proofErr w:type="spellEnd"/>
      <w:r w:rsidRPr="00324536">
        <w:rPr>
          <w:sz w:val="20"/>
          <w:szCs w:val="20"/>
        </w:rPr>
        <w:t xml:space="preserve"> to reduce use. </w:t>
      </w:r>
      <w:r w:rsidR="00191CE8">
        <w:rPr>
          <w:sz w:val="20"/>
          <w:szCs w:val="20"/>
        </w:rPr>
        <w:br/>
      </w:r>
    </w:p>
    <w:p w14:paraId="02BA5622" w14:textId="5472ED0A" w:rsidR="00EA4914" w:rsidRPr="00191CE8" w:rsidRDefault="00191CE8" w:rsidP="00191CE8">
      <w:pPr>
        <w:pStyle w:val="ListParagraph"/>
        <w:numPr>
          <w:ilvl w:val="0"/>
          <w:numId w:val="3"/>
        </w:numPr>
        <w:spacing w:after="0"/>
        <w:jc w:val="both"/>
        <w:rPr>
          <w:sz w:val="20"/>
          <w:szCs w:val="20"/>
        </w:rPr>
      </w:pPr>
      <w:r w:rsidRPr="00324536">
        <w:rPr>
          <w:sz w:val="20"/>
          <w:szCs w:val="20"/>
        </w:rPr>
        <w:t xml:space="preserve">De </w:t>
      </w:r>
      <w:proofErr w:type="spellStart"/>
      <w:r w:rsidRPr="00324536">
        <w:rPr>
          <w:sz w:val="20"/>
          <w:szCs w:val="20"/>
        </w:rPr>
        <w:t>tox</w:t>
      </w:r>
      <w:proofErr w:type="spellEnd"/>
      <w:r w:rsidRPr="00324536">
        <w:rPr>
          <w:sz w:val="20"/>
          <w:szCs w:val="20"/>
        </w:rPr>
        <w:t xml:space="preserve"> services are not catchment based.</w:t>
      </w:r>
      <w:r>
        <w:rPr>
          <w:sz w:val="20"/>
          <w:szCs w:val="20"/>
        </w:rPr>
        <w:tab/>
      </w:r>
      <w:r w:rsidR="00EA4914" w:rsidRPr="00191CE8">
        <w:rPr>
          <w:sz w:val="20"/>
          <w:szCs w:val="20"/>
        </w:rPr>
        <w:br/>
      </w:r>
    </w:p>
    <w:p w14:paraId="7BC238B8" w14:textId="5874E1B4" w:rsidR="00EA4914" w:rsidRPr="00324536" w:rsidRDefault="00EA4914" w:rsidP="00EA4914">
      <w:pPr>
        <w:pStyle w:val="ListParagraph"/>
        <w:numPr>
          <w:ilvl w:val="0"/>
          <w:numId w:val="3"/>
        </w:numPr>
        <w:spacing w:after="0"/>
        <w:jc w:val="both"/>
        <w:rPr>
          <w:sz w:val="20"/>
          <w:szCs w:val="20"/>
        </w:rPr>
      </w:pPr>
      <w:r w:rsidRPr="00324536">
        <w:rPr>
          <w:sz w:val="20"/>
          <w:szCs w:val="20"/>
        </w:rPr>
        <w:t xml:space="preserve">If </w:t>
      </w:r>
      <w:r>
        <w:rPr>
          <w:sz w:val="20"/>
          <w:szCs w:val="20"/>
        </w:rPr>
        <w:t xml:space="preserve">you are </w:t>
      </w:r>
      <w:r w:rsidRPr="00324536">
        <w:rPr>
          <w:sz w:val="20"/>
          <w:szCs w:val="20"/>
        </w:rPr>
        <w:t xml:space="preserve">having trouble getting </w:t>
      </w:r>
      <w:r>
        <w:rPr>
          <w:sz w:val="20"/>
          <w:szCs w:val="20"/>
        </w:rPr>
        <w:t xml:space="preserve">someone </w:t>
      </w:r>
      <w:r w:rsidR="00B825E1">
        <w:rPr>
          <w:sz w:val="20"/>
          <w:szCs w:val="20"/>
        </w:rPr>
        <w:t xml:space="preserve">into any of the AOD de </w:t>
      </w:r>
      <w:proofErr w:type="spellStart"/>
      <w:r w:rsidR="00B825E1">
        <w:rPr>
          <w:sz w:val="20"/>
          <w:szCs w:val="20"/>
        </w:rPr>
        <w:t>tox</w:t>
      </w:r>
      <w:proofErr w:type="spellEnd"/>
      <w:r w:rsidR="00B825E1">
        <w:rPr>
          <w:sz w:val="20"/>
          <w:szCs w:val="20"/>
        </w:rPr>
        <w:t xml:space="preserve"> service</w:t>
      </w:r>
      <w:r w:rsidRPr="00324536">
        <w:rPr>
          <w:sz w:val="20"/>
          <w:szCs w:val="20"/>
        </w:rPr>
        <w:t xml:space="preserve">s, working with client on risk management plan.  </w:t>
      </w:r>
      <w:r>
        <w:rPr>
          <w:sz w:val="20"/>
          <w:szCs w:val="20"/>
        </w:rPr>
        <w:t xml:space="preserve">Help them identify their </w:t>
      </w:r>
      <w:r w:rsidRPr="00324536">
        <w:rPr>
          <w:sz w:val="20"/>
          <w:szCs w:val="20"/>
        </w:rPr>
        <w:t xml:space="preserve">relapse signs/triggers and develop a plan for client and de </w:t>
      </w:r>
      <w:proofErr w:type="spellStart"/>
      <w:r w:rsidRPr="00324536">
        <w:rPr>
          <w:sz w:val="20"/>
          <w:szCs w:val="20"/>
        </w:rPr>
        <w:t>tox</w:t>
      </w:r>
      <w:proofErr w:type="spellEnd"/>
      <w:r w:rsidRPr="00324536">
        <w:rPr>
          <w:sz w:val="20"/>
          <w:szCs w:val="20"/>
        </w:rPr>
        <w:t xml:space="preserve"> facility about managing triggers and relapse. </w:t>
      </w:r>
      <w:r>
        <w:rPr>
          <w:sz w:val="20"/>
          <w:szCs w:val="20"/>
        </w:rPr>
        <w:t>It is g</w:t>
      </w:r>
      <w:r w:rsidRPr="00324536">
        <w:rPr>
          <w:sz w:val="20"/>
          <w:szCs w:val="20"/>
        </w:rPr>
        <w:t xml:space="preserve">ood for clients to learn what sets them off.  Clients identify for themselves what they might be experiencing pre relapse. </w:t>
      </w:r>
      <w:r>
        <w:rPr>
          <w:sz w:val="20"/>
          <w:szCs w:val="20"/>
        </w:rPr>
        <w:t>A</w:t>
      </w:r>
      <w:r w:rsidRPr="00324536">
        <w:rPr>
          <w:sz w:val="20"/>
          <w:szCs w:val="20"/>
        </w:rPr>
        <w:t xml:space="preserve"> support letter </w:t>
      </w:r>
      <w:r>
        <w:rPr>
          <w:sz w:val="20"/>
          <w:szCs w:val="20"/>
        </w:rPr>
        <w:t xml:space="preserve">from a GP </w:t>
      </w:r>
      <w:r w:rsidRPr="00324536">
        <w:rPr>
          <w:sz w:val="20"/>
          <w:szCs w:val="20"/>
        </w:rPr>
        <w:t>might help</w:t>
      </w:r>
      <w:r>
        <w:rPr>
          <w:sz w:val="20"/>
          <w:szCs w:val="20"/>
        </w:rPr>
        <w:t xml:space="preserve"> get someone into detox</w:t>
      </w:r>
      <w:r w:rsidRPr="00324536">
        <w:rPr>
          <w:sz w:val="20"/>
          <w:szCs w:val="20"/>
        </w:rPr>
        <w:t>.</w:t>
      </w:r>
      <w:r>
        <w:rPr>
          <w:sz w:val="20"/>
          <w:szCs w:val="20"/>
        </w:rPr>
        <w:tab/>
      </w:r>
      <w:r>
        <w:rPr>
          <w:sz w:val="20"/>
          <w:szCs w:val="20"/>
        </w:rPr>
        <w:br/>
      </w:r>
    </w:p>
    <w:p w14:paraId="1BFC49D6" w14:textId="498BD145" w:rsidR="00EA4914" w:rsidRPr="0063638C" w:rsidRDefault="00EA4914" w:rsidP="0063638C">
      <w:pPr>
        <w:spacing w:before="120" w:after="0"/>
        <w:ind w:left="357" w:hanging="357"/>
        <w:jc w:val="both"/>
        <w:rPr>
          <w:b/>
          <w:color w:val="008000"/>
          <w:sz w:val="24"/>
          <w:szCs w:val="24"/>
        </w:rPr>
      </w:pPr>
      <w:r w:rsidRPr="0063638C">
        <w:rPr>
          <w:b/>
          <w:color w:val="008000"/>
          <w:sz w:val="24"/>
          <w:szCs w:val="24"/>
        </w:rPr>
        <w:t>Recovery</w:t>
      </w:r>
    </w:p>
    <w:p w14:paraId="7BD65B45" w14:textId="2E2B2DC7" w:rsidR="00EA4914" w:rsidRPr="00EE0C70" w:rsidRDefault="00EA4914" w:rsidP="00EA4914">
      <w:pPr>
        <w:pStyle w:val="ListParagraph"/>
        <w:numPr>
          <w:ilvl w:val="0"/>
          <w:numId w:val="3"/>
        </w:numPr>
        <w:spacing w:before="120" w:after="0"/>
        <w:ind w:left="714" w:hanging="357"/>
        <w:contextualSpacing w:val="0"/>
        <w:jc w:val="both"/>
        <w:rPr>
          <w:sz w:val="20"/>
          <w:szCs w:val="20"/>
        </w:rPr>
      </w:pPr>
      <w:r w:rsidRPr="00EE0C70">
        <w:rPr>
          <w:sz w:val="20"/>
          <w:szCs w:val="20"/>
        </w:rPr>
        <w:t xml:space="preserve">Cognitive behavioural therapy has been promoted as a recovery tool. </w:t>
      </w:r>
      <w:r>
        <w:rPr>
          <w:sz w:val="20"/>
          <w:szCs w:val="20"/>
        </w:rPr>
        <w:t>The US has a matrix model, incorporating</w:t>
      </w:r>
      <w:r w:rsidRPr="00EE0C70">
        <w:rPr>
          <w:sz w:val="20"/>
          <w:szCs w:val="20"/>
        </w:rPr>
        <w:t xml:space="preserve"> a range of therapies</w:t>
      </w:r>
      <w:r>
        <w:rPr>
          <w:sz w:val="20"/>
          <w:szCs w:val="20"/>
        </w:rPr>
        <w:t>,</w:t>
      </w:r>
      <w:r w:rsidRPr="00EE0C70">
        <w:rPr>
          <w:sz w:val="20"/>
          <w:szCs w:val="20"/>
        </w:rPr>
        <w:t xml:space="preserve"> </w:t>
      </w:r>
      <w:r>
        <w:rPr>
          <w:sz w:val="20"/>
          <w:szCs w:val="20"/>
        </w:rPr>
        <w:t>which</w:t>
      </w:r>
      <w:r w:rsidRPr="00EE0C70">
        <w:rPr>
          <w:sz w:val="20"/>
          <w:szCs w:val="20"/>
        </w:rPr>
        <w:t xml:space="preserve"> is looking promising. </w:t>
      </w:r>
      <w:r w:rsidR="00B825E1">
        <w:rPr>
          <w:sz w:val="20"/>
          <w:szCs w:val="20"/>
        </w:rPr>
        <w:tab/>
      </w:r>
      <w:r w:rsidR="00B825E1">
        <w:rPr>
          <w:sz w:val="20"/>
          <w:szCs w:val="20"/>
        </w:rPr>
        <w:br/>
      </w:r>
    </w:p>
    <w:p w14:paraId="04E5C39F" w14:textId="6FDC92FB" w:rsidR="00324536" w:rsidRPr="00324536" w:rsidRDefault="00EA4914" w:rsidP="00324536">
      <w:pPr>
        <w:pStyle w:val="ListParagraph"/>
        <w:numPr>
          <w:ilvl w:val="0"/>
          <w:numId w:val="3"/>
        </w:numPr>
        <w:spacing w:after="0"/>
        <w:jc w:val="both"/>
        <w:rPr>
          <w:sz w:val="20"/>
          <w:szCs w:val="20"/>
        </w:rPr>
      </w:pPr>
      <w:r>
        <w:rPr>
          <w:sz w:val="20"/>
          <w:szCs w:val="20"/>
        </w:rPr>
        <w:t>Examples of w</w:t>
      </w:r>
      <w:r w:rsidR="00324536" w:rsidRPr="00324536">
        <w:rPr>
          <w:sz w:val="20"/>
          <w:szCs w:val="20"/>
        </w:rPr>
        <w:t>ellness recovery and action plan</w:t>
      </w:r>
      <w:r>
        <w:rPr>
          <w:sz w:val="20"/>
          <w:szCs w:val="20"/>
        </w:rPr>
        <w:t xml:space="preserve"> are available</w:t>
      </w:r>
      <w:r w:rsidR="00324536" w:rsidRPr="00324536">
        <w:rPr>
          <w:sz w:val="20"/>
          <w:szCs w:val="20"/>
        </w:rPr>
        <w:t xml:space="preserve"> on</w:t>
      </w:r>
      <w:r>
        <w:rPr>
          <w:sz w:val="20"/>
          <w:szCs w:val="20"/>
        </w:rPr>
        <w:t xml:space="preserve"> the</w:t>
      </w:r>
      <w:r w:rsidR="00324536" w:rsidRPr="00324536">
        <w:rPr>
          <w:sz w:val="20"/>
          <w:szCs w:val="20"/>
        </w:rPr>
        <w:t xml:space="preserve"> internet</w:t>
      </w:r>
    </w:p>
    <w:p w14:paraId="7D8E662D" w14:textId="77777777" w:rsidR="00324536" w:rsidRPr="00EA4914" w:rsidRDefault="00324536" w:rsidP="00EA4914">
      <w:pPr>
        <w:spacing w:after="0"/>
        <w:ind w:left="360"/>
        <w:jc w:val="both"/>
        <w:rPr>
          <w:sz w:val="20"/>
          <w:szCs w:val="20"/>
        </w:rPr>
      </w:pPr>
    </w:p>
    <w:p w14:paraId="5AF2CE1F" w14:textId="449EB436" w:rsidR="00324536" w:rsidRPr="00324536" w:rsidRDefault="00324536" w:rsidP="00324536">
      <w:pPr>
        <w:pStyle w:val="ListParagraph"/>
        <w:numPr>
          <w:ilvl w:val="0"/>
          <w:numId w:val="3"/>
        </w:numPr>
        <w:spacing w:after="0"/>
        <w:jc w:val="both"/>
        <w:rPr>
          <w:sz w:val="20"/>
          <w:szCs w:val="20"/>
        </w:rPr>
      </w:pPr>
      <w:r w:rsidRPr="00324536">
        <w:rPr>
          <w:sz w:val="20"/>
          <w:szCs w:val="20"/>
        </w:rPr>
        <w:t xml:space="preserve">What to do with a client who is presenting to a service angry and violent.  Don’t kick them out or they will just turn up to another service.  Be honest about behaviour. Suggest </w:t>
      </w:r>
      <w:r w:rsidR="00EA4914">
        <w:rPr>
          <w:sz w:val="20"/>
          <w:szCs w:val="20"/>
        </w:rPr>
        <w:t xml:space="preserve">the </w:t>
      </w:r>
      <w:r w:rsidRPr="00324536">
        <w:rPr>
          <w:sz w:val="20"/>
          <w:szCs w:val="20"/>
        </w:rPr>
        <w:t>client phones in</w:t>
      </w:r>
      <w:r w:rsidR="00EA4914">
        <w:rPr>
          <w:sz w:val="20"/>
          <w:szCs w:val="20"/>
        </w:rPr>
        <w:t xml:space="preserve"> for assistance</w:t>
      </w:r>
      <w:r w:rsidRPr="00324536">
        <w:rPr>
          <w:sz w:val="20"/>
          <w:szCs w:val="20"/>
        </w:rPr>
        <w:t xml:space="preserve">.  </w:t>
      </w:r>
      <w:r w:rsidR="00EA4914">
        <w:rPr>
          <w:sz w:val="20"/>
          <w:szCs w:val="20"/>
        </w:rPr>
        <w:t>You can</w:t>
      </w:r>
      <w:r w:rsidRPr="00324536">
        <w:rPr>
          <w:sz w:val="20"/>
          <w:szCs w:val="20"/>
        </w:rPr>
        <w:t xml:space="preserve"> ask them to leave but find ways to continue to offer a service – put boundaries in place and say that behaviour is unacceptable </w:t>
      </w:r>
      <w:r w:rsidR="00EA4914">
        <w:rPr>
          <w:sz w:val="20"/>
          <w:szCs w:val="20"/>
        </w:rPr>
        <w:t>but offer alternative such as</w:t>
      </w:r>
      <w:r w:rsidRPr="00324536">
        <w:rPr>
          <w:sz w:val="20"/>
          <w:szCs w:val="20"/>
        </w:rPr>
        <w:t xml:space="preserve"> phone support.  </w:t>
      </w:r>
      <w:r w:rsidR="00EA4914">
        <w:rPr>
          <w:sz w:val="20"/>
          <w:szCs w:val="20"/>
        </w:rPr>
        <w:t>Call</w:t>
      </w:r>
      <w:r w:rsidRPr="00324536">
        <w:rPr>
          <w:sz w:val="20"/>
          <w:szCs w:val="20"/>
        </w:rPr>
        <w:t xml:space="preserve"> the next day to check in. </w:t>
      </w:r>
    </w:p>
    <w:p w14:paraId="2FDA6C2E" w14:textId="77777777" w:rsidR="00324536" w:rsidRPr="00324536" w:rsidRDefault="00324536" w:rsidP="00191CE8">
      <w:pPr>
        <w:pStyle w:val="ListParagraph"/>
        <w:spacing w:after="0"/>
        <w:jc w:val="both"/>
        <w:rPr>
          <w:sz w:val="20"/>
          <w:szCs w:val="20"/>
        </w:rPr>
      </w:pPr>
    </w:p>
    <w:p w14:paraId="4632F69D" w14:textId="1275AA3F" w:rsidR="00324536" w:rsidRPr="00324536" w:rsidRDefault="00191CE8" w:rsidP="00324536">
      <w:pPr>
        <w:pStyle w:val="ListParagraph"/>
        <w:numPr>
          <w:ilvl w:val="0"/>
          <w:numId w:val="3"/>
        </w:numPr>
        <w:spacing w:after="0"/>
        <w:jc w:val="both"/>
        <w:rPr>
          <w:sz w:val="20"/>
          <w:szCs w:val="20"/>
        </w:rPr>
      </w:pPr>
      <w:r>
        <w:rPr>
          <w:sz w:val="20"/>
          <w:szCs w:val="20"/>
        </w:rPr>
        <w:t>Reassure clients that it is normal not to feel motivated for s</w:t>
      </w:r>
      <w:r w:rsidR="00B825E1">
        <w:rPr>
          <w:sz w:val="20"/>
          <w:szCs w:val="20"/>
        </w:rPr>
        <w:t>ome time after they stop using I</w:t>
      </w:r>
      <w:r>
        <w:rPr>
          <w:sz w:val="20"/>
          <w:szCs w:val="20"/>
        </w:rPr>
        <w:t>CE.</w:t>
      </w:r>
    </w:p>
    <w:p w14:paraId="178199A9" w14:textId="77777777" w:rsidR="00191CE8" w:rsidRDefault="00191CE8" w:rsidP="00191CE8">
      <w:pPr>
        <w:pStyle w:val="ListParagraph"/>
        <w:spacing w:after="0"/>
        <w:jc w:val="both"/>
        <w:rPr>
          <w:sz w:val="20"/>
          <w:szCs w:val="20"/>
        </w:rPr>
      </w:pPr>
    </w:p>
    <w:p w14:paraId="2C2BB390" w14:textId="536148A1" w:rsidR="00324536" w:rsidRPr="00324536" w:rsidRDefault="00324536" w:rsidP="00324536">
      <w:pPr>
        <w:pStyle w:val="ListParagraph"/>
        <w:numPr>
          <w:ilvl w:val="0"/>
          <w:numId w:val="3"/>
        </w:numPr>
        <w:spacing w:after="0"/>
        <w:jc w:val="both"/>
        <w:rPr>
          <w:sz w:val="20"/>
          <w:szCs w:val="20"/>
        </w:rPr>
      </w:pPr>
      <w:r w:rsidRPr="00324536">
        <w:rPr>
          <w:sz w:val="20"/>
          <w:szCs w:val="20"/>
        </w:rPr>
        <w:t xml:space="preserve">Normalise with people that change takes an average of 7 attempts. </w:t>
      </w:r>
      <w:r w:rsidR="00191CE8">
        <w:rPr>
          <w:sz w:val="20"/>
          <w:szCs w:val="20"/>
        </w:rPr>
        <w:t xml:space="preserve">Take </w:t>
      </w:r>
      <w:proofErr w:type="gramStart"/>
      <w:r w:rsidR="00191CE8">
        <w:rPr>
          <w:sz w:val="20"/>
          <w:szCs w:val="20"/>
        </w:rPr>
        <w:t>a strengths</w:t>
      </w:r>
      <w:proofErr w:type="gramEnd"/>
      <w:r w:rsidR="00191CE8">
        <w:rPr>
          <w:sz w:val="20"/>
          <w:szCs w:val="20"/>
        </w:rPr>
        <w:t xml:space="preserve"> based approach - </w:t>
      </w:r>
      <w:r w:rsidR="00B825E1">
        <w:rPr>
          <w:sz w:val="20"/>
          <w:szCs w:val="20"/>
        </w:rPr>
        <w:t>e</w:t>
      </w:r>
      <w:r w:rsidRPr="00324536">
        <w:rPr>
          <w:sz w:val="20"/>
          <w:szCs w:val="20"/>
        </w:rPr>
        <w:t>very period of not using is a perio</w:t>
      </w:r>
      <w:r w:rsidR="00B825E1">
        <w:rPr>
          <w:sz w:val="20"/>
          <w:szCs w:val="20"/>
        </w:rPr>
        <w:t>d of reduced</w:t>
      </w:r>
      <w:r w:rsidRPr="00324536">
        <w:rPr>
          <w:sz w:val="20"/>
          <w:szCs w:val="20"/>
        </w:rPr>
        <w:t xml:space="preserve"> harm. </w:t>
      </w:r>
    </w:p>
    <w:p w14:paraId="23945C94" w14:textId="77777777" w:rsidR="00324536" w:rsidRPr="00324536" w:rsidRDefault="00324536" w:rsidP="00191CE8">
      <w:pPr>
        <w:pStyle w:val="ListParagraph"/>
        <w:spacing w:after="0"/>
        <w:jc w:val="both"/>
        <w:rPr>
          <w:sz w:val="20"/>
          <w:szCs w:val="20"/>
        </w:rPr>
      </w:pPr>
    </w:p>
    <w:p w14:paraId="40C3A75C" w14:textId="77777777" w:rsidR="00324536" w:rsidRPr="00324536" w:rsidRDefault="00324536" w:rsidP="00324536">
      <w:pPr>
        <w:pStyle w:val="ListParagraph"/>
        <w:numPr>
          <w:ilvl w:val="0"/>
          <w:numId w:val="3"/>
        </w:numPr>
        <w:spacing w:after="0"/>
        <w:jc w:val="both"/>
        <w:rPr>
          <w:sz w:val="20"/>
          <w:szCs w:val="20"/>
        </w:rPr>
      </w:pPr>
      <w:r w:rsidRPr="00324536">
        <w:rPr>
          <w:sz w:val="20"/>
          <w:szCs w:val="20"/>
        </w:rPr>
        <w:t xml:space="preserve">Yoda website for young people. Counselling modules young people can use themselves. </w:t>
      </w:r>
    </w:p>
    <w:p w14:paraId="4A65BF35" w14:textId="77777777" w:rsidR="00324536" w:rsidRPr="00191CE8" w:rsidRDefault="00324536" w:rsidP="00191CE8">
      <w:pPr>
        <w:spacing w:before="120" w:after="0"/>
        <w:jc w:val="both"/>
        <w:rPr>
          <w:sz w:val="20"/>
          <w:szCs w:val="20"/>
        </w:rPr>
      </w:pPr>
    </w:p>
    <w:p w14:paraId="3AE84006" w14:textId="77777777" w:rsidR="007934C9" w:rsidRDefault="007934C9" w:rsidP="00627189">
      <w:pPr>
        <w:spacing w:after="0"/>
        <w:jc w:val="both"/>
        <w:rPr>
          <w:sz w:val="20"/>
          <w:szCs w:val="20"/>
        </w:rPr>
      </w:pPr>
    </w:p>
    <w:p w14:paraId="00A6E63F" w14:textId="77777777" w:rsidR="00C33A9D" w:rsidRDefault="00C33A9D" w:rsidP="00C33A9D">
      <w:pPr>
        <w:jc w:val="center"/>
        <w:rPr>
          <w:rFonts w:cs="Tahoma"/>
          <w:b/>
          <w:sz w:val="36"/>
          <w:szCs w:val="36"/>
        </w:rPr>
      </w:pPr>
      <w:r>
        <w:rPr>
          <w:noProof/>
        </w:rPr>
        <w:lastRenderedPageBreak/>
        <w:drawing>
          <wp:inline distT="0" distB="0" distL="0" distR="0" wp14:anchorId="11889905" wp14:editId="43DB6432">
            <wp:extent cx="5714518" cy="967355"/>
            <wp:effectExtent l="0" t="0" r="635" b="0"/>
            <wp:docPr id="2" name="Picture 2" descr="Description: Description: Description: Description: Description: Description: Description: C:\Users\sarah\AppData\Local\Microsoft\Windows\Temporary Internet Files\Content.Word\NWHNs_docMAST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Description: Description: Description: Description: Description: Description: Description: C:\Users\sarah\AppData\Local\Microsoft\Windows\Temporary Internet Files\Content.Word\NWHNs_docMASTHEAD.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15000" cy="967437"/>
                    </a:xfrm>
                    <a:prstGeom prst="rect">
                      <a:avLst/>
                    </a:prstGeom>
                    <a:noFill/>
                    <a:ln>
                      <a:noFill/>
                    </a:ln>
                  </pic:spPr>
                </pic:pic>
              </a:graphicData>
            </a:graphic>
          </wp:inline>
        </w:drawing>
      </w:r>
    </w:p>
    <w:p w14:paraId="1DDBB4D6" w14:textId="77B4B099" w:rsidR="00C33A9D" w:rsidRPr="00C33A9D" w:rsidRDefault="00C33A9D" w:rsidP="00C33A9D">
      <w:pPr>
        <w:jc w:val="center"/>
        <w:rPr>
          <w:rFonts w:cs="Tahoma"/>
          <w:b/>
          <w:sz w:val="36"/>
          <w:szCs w:val="36"/>
        </w:rPr>
      </w:pPr>
      <w:r w:rsidRPr="00C33A9D">
        <w:rPr>
          <w:rFonts w:cs="Tahoma"/>
          <w:b/>
          <w:sz w:val="36"/>
          <w:szCs w:val="36"/>
        </w:rPr>
        <w:t>Homelessness Sector I</w:t>
      </w:r>
      <w:r w:rsidR="00304AC8">
        <w:rPr>
          <w:rFonts w:cs="Tahoma"/>
          <w:b/>
          <w:sz w:val="36"/>
          <w:szCs w:val="36"/>
        </w:rPr>
        <w:t>ce</w:t>
      </w:r>
      <w:r w:rsidRPr="00C33A9D">
        <w:rPr>
          <w:rFonts w:cs="Tahoma"/>
          <w:b/>
          <w:sz w:val="36"/>
          <w:szCs w:val="36"/>
        </w:rPr>
        <w:t xml:space="preserve"> Forum Tuesday 14 April 2015</w:t>
      </w:r>
    </w:p>
    <w:p w14:paraId="1578F2CA" w14:textId="08A42F64" w:rsidR="00C33A9D" w:rsidRPr="00217B53" w:rsidRDefault="00C33A9D" w:rsidP="00217B53">
      <w:pPr>
        <w:jc w:val="center"/>
        <w:rPr>
          <w:rFonts w:cs="Tahoma"/>
          <w:b/>
          <w:sz w:val="36"/>
          <w:szCs w:val="36"/>
        </w:rPr>
      </w:pPr>
      <w:r w:rsidRPr="00C33A9D">
        <w:rPr>
          <w:rFonts w:cs="Tahoma"/>
          <w:b/>
          <w:sz w:val="36"/>
          <w:szCs w:val="36"/>
        </w:rPr>
        <w:t xml:space="preserve">Notes: </w:t>
      </w:r>
      <w:r>
        <w:rPr>
          <w:rFonts w:cs="Tahoma"/>
          <w:b/>
          <w:sz w:val="36"/>
          <w:szCs w:val="36"/>
        </w:rPr>
        <w:t>Alcohol &amp; Drug Sector Reforms</w:t>
      </w:r>
      <w:r w:rsidRPr="00C33A9D">
        <w:rPr>
          <w:rFonts w:cs="Tahoma"/>
          <w:b/>
          <w:sz w:val="36"/>
          <w:szCs w:val="36"/>
        </w:rPr>
        <w:t xml:space="preserve"> </w:t>
      </w:r>
    </w:p>
    <w:p w14:paraId="0DC4193A" w14:textId="1CBE203D" w:rsidR="009C02EA" w:rsidRDefault="00C33A9D" w:rsidP="00C33A9D">
      <w:pPr>
        <w:spacing w:after="0"/>
        <w:jc w:val="center"/>
        <w:rPr>
          <w:b/>
          <w:sz w:val="20"/>
          <w:szCs w:val="20"/>
        </w:rPr>
      </w:pPr>
      <w:r w:rsidRPr="00C33A9D">
        <w:rPr>
          <w:b/>
          <w:sz w:val="20"/>
          <w:szCs w:val="20"/>
        </w:rPr>
        <w:t xml:space="preserve">Presentation by: </w:t>
      </w:r>
      <w:r>
        <w:rPr>
          <w:b/>
          <w:sz w:val="20"/>
          <w:szCs w:val="20"/>
        </w:rPr>
        <w:t xml:space="preserve">Peter Matthews, </w:t>
      </w:r>
      <w:r w:rsidR="00B825E1">
        <w:rPr>
          <w:b/>
          <w:sz w:val="20"/>
          <w:szCs w:val="20"/>
        </w:rPr>
        <w:t>Catchment Manager, North West Melbourne</w:t>
      </w:r>
    </w:p>
    <w:p w14:paraId="29A0E6AC" w14:textId="44E79023" w:rsidR="00B825E1" w:rsidRPr="00C33A9D" w:rsidRDefault="00B825E1" w:rsidP="00C33A9D">
      <w:pPr>
        <w:spacing w:after="0"/>
        <w:jc w:val="center"/>
        <w:rPr>
          <w:b/>
          <w:sz w:val="20"/>
          <w:szCs w:val="20"/>
        </w:rPr>
      </w:pPr>
      <w:r>
        <w:rPr>
          <w:b/>
          <w:sz w:val="20"/>
          <w:szCs w:val="20"/>
        </w:rPr>
        <w:t>North &amp; West Metro AOD Service, Odyssey House</w:t>
      </w:r>
    </w:p>
    <w:p w14:paraId="714D2828" w14:textId="77777777" w:rsidR="00C33A9D" w:rsidRDefault="00C33A9D" w:rsidP="00627189">
      <w:pPr>
        <w:spacing w:after="0"/>
        <w:jc w:val="both"/>
        <w:rPr>
          <w:sz w:val="20"/>
          <w:szCs w:val="20"/>
        </w:rPr>
      </w:pPr>
    </w:p>
    <w:p w14:paraId="380A8755" w14:textId="77777777" w:rsidR="00C33A9D" w:rsidRPr="005B1F23" w:rsidRDefault="00C33A9D" w:rsidP="00627189">
      <w:pPr>
        <w:spacing w:after="0"/>
        <w:jc w:val="both"/>
        <w:rPr>
          <w:b/>
          <w:color w:val="008000"/>
          <w:sz w:val="24"/>
          <w:szCs w:val="24"/>
        </w:rPr>
      </w:pPr>
      <w:r w:rsidRPr="005B1F23">
        <w:rPr>
          <w:b/>
          <w:color w:val="008000"/>
          <w:sz w:val="24"/>
          <w:szCs w:val="24"/>
        </w:rPr>
        <w:t xml:space="preserve">Introduction: </w:t>
      </w:r>
    </w:p>
    <w:p w14:paraId="370875CD" w14:textId="49860863" w:rsidR="009C02EA" w:rsidRDefault="00C33A9D" w:rsidP="00627189">
      <w:pPr>
        <w:spacing w:after="0"/>
        <w:jc w:val="both"/>
        <w:rPr>
          <w:sz w:val="20"/>
          <w:szCs w:val="20"/>
        </w:rPr>
      </w:pPr>
      <w:r>
        <w:rPr>
          <w:sz w:val="20"/>
          <w:szCs w:val="20"/>
        </w:rPr>
        <w:t xml:space="preserve">In 2014 the Department of Health commenced a ‘recommissioning’ of </w:t>
      </w:r>
      <w:r w:rsidR="005B1F23">
        <w:rPr>
          <w:sz w:val="20"/>
          <w:szCs w:val="20"/>
        </w:rPr>
        <w:t xml:space="preserve">the AOD funded sector.  The rationale was drawn from a </w:t>
      </w:r>
      <w:r w:rsidR="009C02EA">
        <w:rPr>
          <w:sz w:val="20"/>
          <w:szCs w:val="20"/>
        </w:rPr>
        <w:t xml:space="preserve">2011 Report </w:t>
      </w:r>
      <w:r w:rsidR="005B1F23">
        <w:rPr>
          <w:sz w:val="20"/>
          <w:szCs w:val="20"/>
        </w:rPr>
        <w:t xml:space="preserve">that </w:t>
      </w:r>
      <w:r w:rsidR="00AE721B">
        <w:rPr>
          <w:sz w:val="20"/>
          <w:szCs w:val="20"/>
        </w:rPr>
        <w:t>stated</w:t>
      </w:r>
      <w:r w:rsidR="009C02EA">
        <w:rPr>
          <w:sz w:val="20"/>
          <w:szCs w:val="20"/>
        </w:rPr>
        <w:t xml:space="preserve"> </w:t>
      </w:r>
      <w:r w:rsidR="00AE721B">
        <w:rPr>
          <w:sz w:val="20"/>
          <w:szCs w:val="20"/>
        </w:rPr>
        <w:t xml:space="preserve">that Victoria has </w:t>
      </w:r>
      <w:r w:rsidR="009C02EA">
        <w:rPr>
          <w:sz w:val="20"/>
          <w:szCs w:val="20"/>
        </w:rPr>
        <w:t>a fragmented AOD sector</w:t>
      </w:r>
      <w:r w:rsidR="005B1F23">
        <w:rPr>
          <w:sz w:val="20"/>
          <w:szCs w:val="20"/>
        </w:rPr>
        <w:t xml:space="preserve"> with </w:t>
      </w:r>
      <w:r w:rsidR="009C02EA">
        <w:rPr>
          <w:sz w:val="20"/>
          <w:szCs w:val="20"/>
        </w:rPr>
        <w:t>limited outcomes</w:t>
      </w:r>
      <w:r w:rsidR="005B1F23">
        <w:rPr>
          <w:sz w:val="20"/>
          <w:szCs w:val="20"/>
        </w:rPr>
        <w:t xml:space="preserve"> for clients. </w:t>
      </w:r>
    </w:p>
    <w:p w14:paraId="5A9C07FF" w14:textId="77777777" w:rsidR="009C02EA" w:rsidRDefault="009C02EA" w:rsidP="00627189">
      <w:pPr>
        <w:spacing w:after="0"/>
        <w:jc w:val="both"/>
        <w:rPr>
          <w:sz w:val="20"/>
          <w:szCs w:val="20"/>
        </w:rPr>
      </w:pPr>
    </w:p>
    <w:p w14:paraId="2EEBA944" w14:textId="2E6B15A6" w:rsidR="009C02EA" w:rsidRDefault="005B1F23" w:rsidP="00627189">
      <w:pPr>
        <w:spacing w:after="0"/>
        <w:jc w:val="both"/>
        <w:rPr>
          <w:sz w:val="20"/>
          <w:szCs w:val="20"/>
        </w:rPr>
      </w:pPr>
      <w:r>
        <w:rPr>
          <w:sz w:val="20"/>
          <w:szCs w:val="20"/>
        </w:rPr>
        <w:t>The recommis</w:t>
      </w:r>
      <w:r w:rsidR="00793218">
        <w:rPr>
          <w:sz w:val="20"/>
          <w:szCs w:val="20"/>
        </w:rPr>
        <w:t xml:space="preserve">sioning aims to reduce the number of </w:t>
      </w:r>
      <w:r w:rsidR="00AE721B">
        <w:rPr>
          <w:sz w:val="20"/>
          <w:szCs w:val="20"/>
        </w:rPr>
        <w:t xml:space="preserve">AOD </w:t>
      </w:r>
      <w:r w:rsidR="00793218">
        <w:rPr>
          <w:sz w:val="20"/>
          <w:szCs w:val="20"/>
        </w:rPr>
        <w:t>providers and to collapse</w:t>
      </w:r>
      <w:r w:rsidR="009C02EA">
        <w:rPr>
          <w:sz w:val="20"/>
          <w:szCs w:val="20"/>
        </w:rPr>
        <w:t xml:space="preserve"> 30+ service types into </w:t>
      </w:r>
      <w:r w:rsidR="00793218">
        <w:rPr>
          <w:sz w:val="20"/>
          <w:szCs w:val="20"/>
        </w:rPr>
        <w:t xml:space="preserve">six services types. The process began with the </w:t>
      </w:r>
      <w:r w:rsidR="009C02EA">
        <w:rPr>
          <w:sz w:val="20"/>
          <w:szCs w:val="20"/>
        </w:rPr>
        <w:t xml:space="preserve">Adult AOD community based services. </w:t>
      </w:r>
      <w:r w:rsidR="00793218">
        <w:rPr>
          <w:sz w:val="20"/>
          <w:szCs w:val="20"/>
        </w:rPr>
        <w:t>Phase 2, due to have be</w:t>
      </w:r>
      <w:r w:rsidR="00AE721B">
        <w:rPr>
          <w:sz w:val="20"/>
          <w:szCs w:val="20"/>
        </w:rPr>
        <w:t>en</w:t>
      </w:r>
      <w:r w:rsidR="00793218">
        <w:rPr>
          <w:sz w:val="20"/>
          <w:szCs w:val="20"/>
        </w:rPr>
        <w:t xml:space="preserve"> implemented in June this year, was to have been the redevelopment of residential and youth AOD service</w:t>
      </w:r>
      <w:r w:rsidR="00AE721B">
        <w:rPr>
          <w:sz w:val="20"/>
          <w:szCs w:val="20"/>
        </w:rPr>
        <w:t>s</w:t>
      </w:r>
      <w:r w:rsidR="00793218">
        <w:rPr>
          <w:sz w:val="20"/>
          <w:szCs w:val="20"/>
        </w:rPr>
        <w:t>.  Phase 2 is now under question.</w:t>
      </w:r>
    </w:p>
    <w:p w14:paraId="21C95133" w14:textId="77777777" w:rsidR="009C02EA" w:rsidRDefault="009C02EA" w:rsidP="00627189">
      <w:pPr>
        <w:spacing w:after="0"/>
        <w:jc w:val="both"/>
        <w:rPr>
          <w:sz w:val="20"/>
          <w:szCs w:val="20"/>
        </w:rPr>
      </w:pPr>
    </w:p>
    <w:p w14:paraId="69B7D783" w14:textId="79FD5C16" w:rsidR="00793218" w:rsidRPr="00943DDD" w:rsidRDefault="00B825E1" w:rsidP="00627189">
      <w:pPr>
        <w:spacing w:after="0"/>
        <w:jc w:val="both"/>
        <w:rPr>
          <w:b/>
          <w:color w:val="008000"/>
          <w:sz w:val="24"/>
          <w:szCs w:val="24"/>
        </w:rPr>
      </w:pPr>
      <w:r>
        <w:rPr>
          <w:b/>
          <w:color w:val="008000"/>
          <w:sz w:val="24"/>
          <w:szCs w:val="24"/>
        </w:rPr>
        <w:t>What has changed?</w:t>
      </w:r>
      <w:r w:rsidR="00793218" w:rsidRPr="00943DDD">
        <w:rPr>
          <w:b/>
          <w:color w:val="008000"/>
          <w:sz w:val="24"/>
          <w:szCs w:val="24"/>
        </w:rPr>
        <w:t xml:space="preserve"> </w:t>
      </w:r>
    </w:p>
    <w:p w14:paraId="1FE53BE6" w14:textId="06DF09EC" w:rsidR="00913CF7" w:rsidRDefault="00943DDD" w:rsidP="00913CF7">
      <w:pPr>
        <w:spacing w:after="0"/>
        <w:jc w:val="both"/>
        <w:rPr>
          <w:sz w:val="20"/>
          <w:szCs w:val="20"/>
        </w:rPr>
      </w:pPr>
      <w:r>
        <w:rPr>
          <w:sz w:val="20"/>
          <w:szCs w:val="20"/>
        </w:rPr>
        <w:t>As of 1 September 2014 s</w:t>
      </w:r>
      <w:r w:rsidR="00793218">
        <w:rPr>
          <w:sz w:val="20"/>
          <w:szCs w:val="20"/>
        </w:rPr>
        <w:t xml:space="preserve">ervices are now funded according to the six </w:t>
      </w:r>
      <w:proofErr w:type="gramStart"/>
      <w:r w:rsidR="00793218">
        <w:rPr>
          <w:sz w:val="20"/>
          <w:szCs w:val="20"/>
        </w:rPr>
        <w:t>activity</w:t>
      </w:r>
      <w:proofErr w:type="gramEnd"/>
      <w:r w:rsidR="00793218">
        <w:rPr>
          <w:sz w:val="20"/>
          <w:szCs w:val="20"/>
        </w:rPr>
        <w:t xml:space="preserve"> based models and funding is allocated according to very complex formulas. </w:t>
      </w:r>
      <w:r w:rsidR="0063638C">
        <w:rPr>
          <w:sz w:val="20"/>
          <w:szCs w:val="20"/>
        </w:rPr>
        <w:t xml:space="preserve">Allocation of services is based on an assessment against set ‘Tiers’. </w:t>
      </w:r>
      <w:r w:rsidR="00913CF7">
        <w:rPr>
          <w:sz w:val="20"/>
          <w:szCs w:val="20"/>
        </w:rPr>
        <w:t xml:space="preserve">Non </w:t>
      </w:r>
      <w:proofErr w:type="spellStart"/>
      <w:r w:rsidR="00913CF7">
        <w:rPr>
          <w:sz w:val="20"/>
          <w:szCs w:val="20"/>
        </w:rPr>
        <w:t>resi</w:t>
      </w:r>
      <w:proofErr w:type="spellEnd"/>
      <w:r w:rsidR="00913CF7">
        <w:rPr>
          <w:sz w:val="20"/>
          <w:szCs w:val="20"/>
        </w:rPr>
        <w:t xml:space="preserve"> withdrawal was also condensed through the reform.  </w:t>
      </w:r>
      <w:r w:rsidR="00217B53">
        <w:rPr>
          <w:sz w:val="20"/>
          <w:szCs w:val="20"/>
        </w:rPr>
        <w:t>The f</w:t>
      </w:r>
      <w:r w:rsidR="00913CF7">
        <w:rPr>
          <w:sz w:val="20"/>
          <w:szCs w:val="20"/>
        </w:rPr>
        <w:t xml:space="preserve">ocus seems to be on supporting GPs who are managing withdrawal. </w:t>
      </w:r>
      <w:r w:rsidR="0055181A">
        <w:rPr>
          <w:sz w:val="20"/>
          <w:szCs w:val="20"/>
        </w:rPr>
        <w:t>Historically adult services in AOD supported 18 + but adult services are now mandated to work with 16+.  Adult services would encourage young people to continue to access the youth system as there are more services available.</w:t>
      </w:r>
    </w:p>
    <w:p w14:paraId="13BA8014" w14:textId="77777777" w:rsidR="00217B53" w:rsidRDefault="00217B53" w:rsidP="00913CF7">
      <w:pPr>
        <w:spacing w:after="0"/>
        <w:jc w:val="both"/>
        <w:rPr>
          <w:sz w:val="20"/>
          <w:szCs w:val="20"/>
        </w:rPr>
      </w:pPr>
    </w:p>
    <w:p w14:paraId="74D02EB1" w14:textId="11AA53F6" w:rsidR="00217B53" w:rsidRDefault="00217B53" w:rsidP="00913CF7">
      <w:pPr>
        <w:spacing w:after="0"/>
        <w:jc w:val="both"/>
        <w:rPr>
          <w:sz w:val="20"/>
          <w:szCs w:val="20"/>
        </w:rPr>
      </w:pPr>
      <w:r>
        <w:rPr>
          <w:sz w:val="20"/>
          <w:szCs w:val="20"/>
        </w:rPr>
        <w:t>The activities now funded are:</w:t>
      </w:r>
    </w:p>
    <w:p w14:paraId="4B36C3D8" w14:textId="77777777" w:rsidR="0063638C" w:rsidRDefault="0063638C" w:rsidP="00217B53">
      <w:pPr>
        <w:pStyle w:val="ListParagraph"/>
        <w:numPr>
          <w:ilvl w:val="0"/>
          <w:numId w:val="4"/>
        </w:numPr>
        <w:spacing w:after="0"/>
        <w:jc w:val="both"/>
        <w:rPr>
          <w:sz w:val="20"/>
          <w:szCs w:val="20"/>
        </w:rPr>
      </w:pPr>
      <w:r>
        <w:rPr>
          <w:sz w:val="20"/>
          <w:szCs w:val="20"/>
        </w:rPr>
        <w:t>Intake and Assessment</w:t>
      </w:r>
    </w:p>
    <w:p w14:paraId="21B79436" w14:textId="77777777" w:rsidR="00F75DDF" w:rsidRDefault="00217B53" w:rsidP="00F75DDF">
      <w:pPr>
        <w:pStyle w:val="ListParagraph"/>
        <w:numPr>
          <w:ilvl w:val="0"/>
          <w:numId w:val="4"/>
        </w:numPr>
        <w:spacing w:after="0"/>
        <w:jc w:val="both"/>
        <w:rPr>
          <w:sz w:val="20"/>
          <w:szCs w:val="20"/>
        </w:rPr>
      </w:pPr>
      <w:r w:rsidRPr="00AE721B">
        <w:rPr>
          <w:sz w:val="20"/>
          <w:szCs w:val="20"/>
        </w:rPr>
        <w:t>Counselling (Standard 4 sessions or Complex 12 sessions)</w:t>
      </w:r>
    </w:p>
    <w:p w14:paraId="555745B1" w14:textId="7FD6E575" w:rsidR="00217B53" w:rsidRPr="00F75DDF" w:rsidRDefault="00217B53" w:rsidP="00F75DDF">
      <w:pPr>
        <w:pStyle w:val="ListParagraph"/>
        <w:numPr>
          <w:ilvl w:val="0"/>
          <w:numId w:val="4"/>
        </w:numPr>
        <w:spacing w:after="0"/>
        <w:jc w:val="both"/>
        <w:rPr>
          <w:sz w:val="20"/>
          <w:szCs w:val="20"/>
        </w:rPr>
      </w:pPr>
      <w:r w:rsidRPr="00F75DDF">
        <w:rPr>
          <w:sz w:val="20"/>
          <w:szCs w:val="20"/>
        </w:rPr>
        <w:t xml:space="preserve">Care and recovery </w:t>
      </w:r>
      <w:proofErr w:type="gramStart"/>
      <w:r w:rsidRPr="00F75DDF">
        <w:rPr>
          <w:sz w:val="20"/>
          <w:szCs w:val="20"/>
        </w:rPr>
        <w:t xml:space="preserve">coordination </w:t>
      </w:r>
      <w:r w:rsidR="00F75DDF">
        <w:rPr>
          <w:sz w:val="20"/>
          <w:szCs w:val="20"/>
        </w:rPr>
        <w:t xml:space="preserve"> -</w:t>
      </w:r>
      <w:proofErr w:type="gramEnd"/>
      <w:r w:rsidR="00F75DDF">
        <w:rPr>
          <w:sz w:val="20"/>
          <w:szCs w:val="20"/>
        </w:rPr>
        <w:t xml:space="preserve"> a</w:t>
      </w:r>
      <w:r w:rsidRPr="00F75DDF">
        <w:rPr>
          <w:sz w:val="20"/>
          <w:szCs w:val="20"/>
        </w:rPr>
        <w:t xml:space="preserve"> small amount of funding allocat</w:t>
      </w:r>
      <w:r w:rsidR="00F75DDF">
        <w:rPr>
          <w:sz w:val="20"/>
          <w:szCs w:val="20"/>
        </w:rPr>
        <w:t>ed</w:t>
      </w:r>
      <w:r w:rsidRPr="00F75DDF">
        <w:rPr>
          <w:sz w:val="20"/>
          <w:szCs w:val="20"/>
        </w:rPr>
        <w:t xml:space="preserve"> for clients rated as complex</w:t>
      </w:r>
      <w:r w:rsidR="00F75DDF">
        <w:rPr>
          <w:sz w:val="20"/>
          <w:szCs w:val="20"/>
        </w:rPr>
        <w:t>,</w:t>
      </w:r>
      <w:r w:rsidR="00F75DDF" w:rsidRPr="00F75DDF">
        <w:rPr>
          <w:sz w:val="20"/>
          <w:szCs w:val="20"/>
        </w:rPr>
        <w:t xml:space="preserve"> is a completely new role to AOD.  </w:t>
      </w:r>
      <w:r w:rsidR="00F75DDF">
        <w:rPr>
          <w:sz w:val="20"/>
          <w:szCs w:val="20"/>
        </w:rPr>
        <w:t>Funds are allocated for 15 hours of support</w:t>
      </w:r>
      <w:r w:rsidR="00F75DDF" w:rsidRPr="00F75DDF">
        <w:rPr>
          <w:sz w:val="20"/>
          <w:szCs w:val="20"/>
        </w:rPr>
        <w:t xml:space="preserve"> with people pre, during and post rehab, withdrawal units.  </w:t>
      </w:r>
      <w:r w:rsidR="00F75DDF">
        <w:rPr>
          <w:sz w:val="20"/>
          <w:szCs w:val="20"/>
        </w:rPr>
        <w:t>There is some</w:t>
      </w:r>
      <w:r w:rsidR="00F75DDF" w:rsidRPr="00F75DDF">
        <w:rPr>
          <w:sz w:val="20"/>
          <w:szCs w:val="20"/>
        </w:rPr>
        <w:t xml:space="preserve"> capacity </w:t>
      </w:r>
      <w:r w:rsidR="00F75DDF">
        <w:rPr>
          <w:sz w:val="20"/>
          <w:szCs w:val="20"/>
        </w:rPr>
        <w:t>for</w:t>
      </w:r>
      <w:r w:rsidR="00F75DDF" w:rsidRPr="00F75DDF">
        <w:rPr>
          <w:sz w:val="20"/>
          <w:szCs w:val="20"/>
        </w:rPr>
        <w:t xml:space="preserve"> extensions a</w:t>
      </w:r>
      <w:r w:rsidR="00F75DDF">
        <w:rPr>
          <w:sz w:val="20"/>
          <w:szCs w:val="20"/>
        </w:rPr>
        <w:t>nd variations to counselling and c</w:t>
      </w:r>
      <w:r w:rsidR="00F75DDF" w:rsidRPr="00F75DDF">
        <w:rPr>
          <w:sz w:val="20"/>
          <w:szCs w:val="20"/>
        </w:rPr>
        <w:t xml:space="preserve">are and recovery coordination. </w:t>
      </w:r>
    </w:p>
    <w:p w14:paraId="10197171" w14:textId="77777777" w:rsidR="00217B53" w:rsidRPr="00AE721B" w:rsidRDefault="00217B53" w:rsidP="00217B53">
      <w:pPr>
        <w:pStyle w:val="ListParagraph"/>
        <w:numPr>
          <w:ilvl w:val="0"/>
          <w:numId w:val="4"/>
        </w:numPr>
        <w:spacing w:after="0"/>
        <w:jc w:val="both"/>
        <w:rPr>
          <w:sz w:val="20"/>
          <w:szCs w:val="20"/>
        </w:rPr>
      </w:pPr>
      <w:r w:rsidRPr="00AE721B">
        <w:rPr>
          <w:sz w:val="20"/>
          <w:szCs w:val="20"/>
        </w:rPr>
        <w:t xml:space="preserve">Non </w:t>
      </w:r>
      <w:proofErr w:type="spellStart"/>
      <w:r w:rsidRPr="00AE721B">
        <w:rPr>
          <w:sz w:val="20"/>
          <w:szCs w:val="20"/>
        </w:rPr>
        <w:t>resi</w:t>
      </w:r>
      <w:proofErr w:type="spellEnd"/>
      <w:r w:rsidRPr="00AE721B">
        <w:rPr>
          <w:sz w:val="20"/>
          <w:szCs w:val="20"/>
        </w:rPr>
        <w:t xml:space="preserve"> withdrawal</w:t>
      </w:r>
    </w:p>
    <w:p w14:paraId="480EE41E" w14:textId="5DCDA2FB" w:rsidR="00217B53" w:rsidRDefault="00217B53" w:rsidP="00627189">
      <w:pPr>
        <w:pStyle w:val="ListParagraph"/>
        <w:numPr>
          <w:ilvl w:val="0"/>
          <w:numId w:val="4"/>
        </w:numPr>
        <w:spacing w:after="0"/>
        <w:jc w:val="both"/>
        <w:rPr>
          <w:sz w:val="20"/>
          <w:szCs w:val="20"/>
        </w:rPr>
      </w:pPr>
      <w:r>
        <w:rPr>
          <w:sz w:val="20"/>
          <w:szCs w:val="20"/>
        </w:rPr>
        <w:t>Area based Planning – the Department has h</w:t>
      </w:r>
      <w:r w:rsidRPr="00AE721B">
        <w:rPr>
          <w:sz w:val="20"/>
          <w:szCs w:val="20"/>
        </w:rPr>
        <w:t xml:space="preserve">anded over </w:t>
      </w:r>
      <w:r>
        <w:rPr>
          <w:sz w:val="20"/>
          <w:szCs w:val="20"/>
        </w:rPr>
        <w:t xml:space="preserve">the local </w:t>
      </w:r>
      <w:r w:rsidRPr="00AE721B">
        <w:rPr>
          <w:sz w:val="20"/>
          <w:szCs w:val="20"/>
        </w:rPr>
        <w:t>planning</w:t>
      </w:r>
      <w:r>
        <w:rPr>
          <w:sz w:val="20"/>
          <w:szCs w:val="20"/>
        </w:rPr>
        <w:t xml:space="preserve"> function</w:t>
      </w:r>
      <w:r w:rsidRPr="00AE721B">
        <w:rPr>
          <w:sz w:val="20"/>
          <w:szCs w:val="20"/>
        </w:rPr>
        <w:t xml:space="preserve"> to agencies </w:t>
      </w:r>
      <w:r>
        <w:rPr>
          <w:sz w:val="20"/>
          <w:szCs w:val="20"/>
        </w:rPr>
        <w:t xml:space="preserve">by allocating a very </w:t>
      </w:r>
      <w:r w:rsidRPr="00AE721B">
        <w:rPr>
          <w:sz w:val="20"/>
          <w:szCs w:val="20"/>
        </w:rPr>
        <w:t>small planning budget</w:t>
      </w:r>
    </w:p>
    <w:p w14:paraId="34F252F9" w14:textId="77777777" w:rsidR="0063638C" w:rsidRPr="0063638C" w:rsidRDefault="0063638C" w:rsidP="0063638C">
      <w:pPr>
        <w:spacing w:after="0"/>
        <w:jc w:val="both"/>
        <w:rPr>
          <w:sz w:val="20"/>
          <w:szCs w:val="20"/>
        </w:rPr>
      </w:pPr>
    </w:p>
    <w:p w14:paraId="2F6BD8C7" w14:textId="77B64274" w:rsidR="00217B53" w:rsidRDefault="00217B53" w:rsidP="00217B53">
      <w:pPr>
        <w:spacing w:after="0"/>
        <w:jc w:val="both"/>
        <w:rPr>
          <w:sz w:val="20"/>
          <w:szCs w:val="20"/>
        </w:rPr>
      </w:pPr>
      <w:r>
        <w:rPr>
          <w:sz w:val="20"/>
          <w:szCs w:val="20"/>
        </w:rPr>
        <w:t>The Reform has been chaos for the AOD sector</w:t>
      </w:r>
      <w:r w:rsidR="0063638C">
        <w:rPr>
          <w:sz w:val="20"/>
          <w:szCs w:val="20"/>
        </w:rPr>
        <w:t xml:space="preserve">. </w:t>
      </w:r>
      <w:r>
        <w:rPr>
          <w:sz w:val="20"/>
          <w:szCs w:val="20"/>
        </w:rPr>
        <w:t xml:space="preserve">Two </w:t>
      </w:r>
      <w:proofErr w:type="spellStart"/>
      <w:r>
        <w:rPr>
          <w:sz w:val="20"/>
          <w:szCs w:val="20"/>
        </w:rPr>
        <w:t>months notice</w:t>
      </w:r>
      <w:proofErr w:type="spellEnd"/>
      <w:r>
        <w:rPr>
          <w:sz w:val="20"/>
          <w:szCs w:val="20"/>
        </w:rPr>
        <w:t xml:space="preserve"> </w:t>
      </w:r>
      <w:r w:rsidR="0063638C">
        <w:rPr>
          <w:sz w:val="20"/>
          <w:szCs w:val="20"/>
        </w:rPr>
        <w:t xml:space="preserve">was given </w:t>
      </w:r>
      <w:r>
        <w:rPr>
          <w:sz w:val="20"/>
          <w:szCs w:val="20"/>
        </w:rPr>
        <w:t>from awarding of tender to commencements</w:t>
      </w:r>
      <w:r w:rsidR="0063638C">
        <w:rPr>
          <w:sz w:val="20"/>
          <w:szCs w:val="20"/>
        </w:rPr>
        <w:t xml:space="preserve"> of service. The Sector experienced a period of enormous instability prior to the release of tenders.  Short timelines have meant that the new Intake and Assessment services have experienced difficulty setting up IT systems and with recruitment and other establishment. </w:t>
      </w:r>
    </w:p>
    <w:p w14:paraId="57680902" w14:textId="77777777" w:rsidR="00217B53" w:rsidRDefault="00217B53" w:rsidP="00217B53">
      <w:pPr>
        <w:spacing w:after="0"/>
        <w:jc w:val="both"/>
        <w:rPr>
          <w:sz w:val="20"/>
          <w:szCs w:val="20"/>
        </w:rPr>
      </w:pPr>
    </w:p>
    <w:p w14:paraId="7DF78CE9" w14:textId="61001D9D" w:rsidR="00217B53" w:rsidRDefault="0063638C" w:rsidP="00627189">
      <w:pPr>
        <w:spacing w:after="0"/>
        <w:jc w:val="both"/>
        <w:rPr>
          <w:sz w:val="20"/>
          <w:szCs w:val="20"/>
        </w:rPr>
      </w:pPr>
      <w:r>
        <w:rPr>
          <w:sz w:val="20"/>
          <w:szCs w:val="20"/>
        </w:rPr>
        <w:t>It</w:t>
      </w:r>
      <w:r w:rsidR="00217B53">
        <w:rPr>
          <w:sz w:val="20"/>
          <w:szCs w:val="20"/>
        </w:rPr>
        <w:t xml:space="preserve"> is too early to tell whether the reform will work.  People who are homel</w:t>
      </w:r>
      <w:r>
        <w:rPr>
          <w:sz w:val="20"/>
          <w:szCs w:val="20"/>
        </w:rPr>
        <w:t xml:space="preserve">ess may be one of the ‘victim’s’ of the reform </w:t>
      </w:r>
      <w:r w:rsidR="00217B53">
        <w:rPr>
          <w:sz w:val="20"/>
          <w:szCs w:val="20"/>
        </w:rPr>
        <w:t>because they can’t present directly to services any longer</w:t>
      </w:r>
      <w:r>
        <w:rPr>
          <w:sz w:val="20"/>
          <w:szCs w:val="20"/>
        </w:rPr>
        <w:t>.</w:t>
      </w:r>
      <w:r w:rsidR="00217B53">
        <w:rPr>
          <w:sz w:val="20"/>
          <w:szCs w:val="20"/>
        </w:rPr>
        <w:t xml:space="preserve">  Services are so busy trying to make system work</w:t>
      </w:r>
      <w:r>
        <w:rPr>
          <w:sz w:val="20"/>
          <w:szCs w:val="20"/>
        </w:rPr>
        <w:t xml:space="preserve"> for clients</w:t>
      </w:r>
      <w:r w:rsidR="00217B53">
        <w:rPr>
          <w:sz w:val="20"/>
          <w:szCs w:val="20"/>
        </w:rPr>
        <w:t xml:space="preserve"> </w:t>
      </w:r>
      <w:r>
        <w:rPr>
          <w:sz w:val="20"/>
          <w:szCs w:val="20"/>
        </w:rPr>
        <w:t>whilst</w:t>
      </w:r>
      <w:r w:rsidR="00217B53">
        <w:rPr>
          <w:sz w:val="20"/>
          <w:szCs w:val="20"/>
        </w:rPr>
        <w:t xml:space="preserve"> meet</w:t>
      </w:r>
      <w:r>
        <w:rPr>
          <w:sz w:val="20"/>
          <w:szCs w:val="20"/>
        </w:rPr>
        <w:t>ing their</w:t>
      </w:r>
      <w:r w:rsidR="0055181A">
        <w:rPr>
          <w:sz w:val="20"/>
          <w:szCs w:val="20"/>
        </w:rPr>
        <w:t xml:space="preserve"> new targets.</w:t>
      </w:r>
    </w:p>
    <w:p w14:paraId="3448F56A" w14:textId="13FD004A" w:rsidR="00217B53" w:rsidRPr="00217B53" w:rsidRDefault="00217B53" w:rsidP="0063638C">
      <w:pPr>
        <w:pBdr>
          <w:top w:val="thinThickLargeGap" w:sz="24" w:space="1" w:color="008000"/>
        </w:pBdr>
        <w:shd w:val="clear" w:color="auto" w:fill="FFFFFF"/>
        <w:spacing w:before="60" w:after="60"/>
        <w:jc w:val="center"/>
        <w:rPr>
          <w:b/>
          <w:color w:val="008000"/>
          <w:sz w:val="32"/>
          <w:szCs w:val="32"/>
        </w:rPr>
      </w:pPr>
      <w:r w:rsidRPr="00217B53">
        <w:rPr>
          <w:b/>
          <w:color w:val="008000"/>
          <w:sz w:val="32"/>
          <w:szCs w:val="32"/>
        </w:rPr>
        <w:lastRenderedPageBreak/>
        <w:t>Accessing the AOD system</w:t>
      </w:r>
    </w:p>
    <w:p w14:paraId="3918EEC2" w14:textId="77777777" w:rsidR="00217B53" w:rsidRDefault="00217B53" w:rsidP="0063638C">
      <w:pPr>
        <w:shd w:val="clear" w:color="auto" w:fill="FFFFFF"/>
        <w:spacing w:after="0"/>
        <w:jc w:val="both"/>
        <w:rPr>
          <w:sz w:val="20"/>
          <w:szCs w:val="20"/>
        </w:rPr>
      </w:pPr>
      <w:r>
        <w:rPr>
          <w:sz w:val="20"/>
          <w:szCs w:val="20"/>
        </w:rPr>
        <w:t xml:space="preserve">The new system centralises access through intake and assessment services, to the other service types.  Intake and assessment requires an initial screening (generally over the phone) then an appointment for a longer assessment. </w:t>
      </w:r>
    </w:p>
    <w:p w14:paraId="7FEF773E" w14:textId="77777777" w:rsidR="00217B53" w:rsidRDefault="00217B53" w:rsidP="0063638C">
      <w:pPr>
        <w:shd w:val="clear" w:color="auto" w:fill="FFFFFF"/>
        <w:spacing w:after="0"/>
        <w:jc w:val="both"/>
        <w:rPr>
          <w:sz w:val="20"/>
          <w:szCs w:val="20"/>
        </w:rPr>
      </w:pPr>
    </w:p>
    <w:p w14:paraId="398FEFF4" w14:textId="77777777" w:rsidR="00217B53" w:rsidRDefault="00217B53" w:rsidP="0063638C">
      <w:pPr>
        <w:shd w:val="clear" w:color="auto" w:fill="FFFFFF"/>
        <w:spacing w:after="0"/>
        <w:jc w:val="both"/>
        <w:rPr>
          <w:sz w:val="20"/>
          <w:szCs w:val="20"/>
        </w:rPr>
      </w:pPr>
      <w:r>
        <w:rPr>
          <w:sz w:val="20"/>
          <w:szCs w:val="20"/>
        </w:rPr>
        <w:t xml:space="preserve">The assessment identifies whether someone is in one of five Tiers.  Service allocation is based on the Tier. </w:t>
      </w:r>
    </w:p>
    <w:p w14:paraId="69B15DA2" w14:textId="61F532EA" w:rsidR="00217B53" w:rsidRDefault="00217B53" w:rsidP="0063638C">
      <w:pPr>
        <w:shd w:val="clear" w:color="auto" w:fill="FFFFFF"/>
        <w:spacing w:after="0"/>
        <w:jc w:val="both"/>
        <w:rPr>
          <w:sz w:val="20"/>
          <w:szCs w:val="20"/>
        </w:rPr>
      </w:pPr>
      <w:r>
        <w:rPr>
          <w:sz w:val="20"/>
          <w:szCs w:val="20"/>
        </w:rPr>
        <w:t xml:space="preserve">Tiers 1 and 2 – if someone has been abstinent for six months they won’t rate on a tool. </w:t>
      </w:r>
    </w:p>
    <w:p w14:paraId="546200EB" w14:textId="77777777" w:rsidR="00217B53" w:rsidRDefault="00217B53" w:rsidP="0063638C">
      <w:pPr>
        <w:shd w:val="clear" w:color="auto" w:fill="FFFFFF"/>
        <w:spacing w:after="0"/>
        <w:jc w:val="both"/>
        <w:rPr>
          <w:sz w:val="20"/>
          <w:szCs w:val="20"/>
        </w:rPr>
      </w:pPr>
      <w:r>
        <w:rPr>
          <w:sz w:val="20"/>
          <w:szCs w:val="20"/>
        </w:rPr>
        <w:t xml:space="preserve">If a person reaches substance dependence, they can access an AOD assessment. </w:t>
      </w:r>
    </w:p>
    <w:p w14:paraId="4ECA14E2" w14:textId="77777777" w:rsidR="00217B53" w:rsidRDefault="00217B53" w:rsidP="0063638C">
      <w:pPr>
        <w:shd w:val="clear" w:color="auto" w:fill="FFFFFF"/>
        <w:spacing w:after="0"/>
        <w:jc w:val="both"/>
        <w:rPr>
          <w:sz w:val="20"/>
          <w:szCs w:val="20"/>
        </w:rPr>
      </w:pPr>
      <w:r>
        <w:rPr>
          <w:sz w:val="20"/>
          <w:szCs w:val="20"/>
        </w:rPr>
        <w:t>The Tier most likely to be of greatest relevance for the homelessness service system is Tier 5: substance dependence with three additional complexities (i.e. homelessness, unemployment, mental health).</w:t>
      </w:r>
    </w:p>
    <w:p w14:paraId="0C8C5D99" w14:textId="77777777" w:rsidR="00217B53" w:rsidRDefault="00217B53" w:rsidP="0063638C">
      <w:pPr>
        <w:shd w:val="clear" w:color="auto" w:fill="FFFFFF"/>
        <w:spacing w:after="0"/>
        <w:jc w:val="both"/>
        <w:rPr>
          <w:sz w:val="20"/>
          <w:szCs w:val="20"/>
        </w:rPr>
      </w:pPr>
    </w:p>
    <w:p w14:paraId="4E435561" w14:textId="77777777" w:rsidR="00217B53" w:rsidRPr="00217B53" w:rsidRDefault="00217B53" w:rsidP="0063638C">
      <w:pPr>
        <w:shd w:val="clear" w:color="auto" w:fill="FFFFFF"/>
        <w:spacing w:after="0"/>
        <w:jc w:val="both"/>
        <w:rPr>
          <w:sz w:val="20"/>
          <w:szCs w:val="20"/>
        </w:rPr>
      </w:pPr>
      <w:r w:rsidRPr="00217B53">
        <w:rPr>
          <w:sz w:val="20"/>
          <w:szCs w:val="20"/>
        </w:rPr>
        <w:t xml:space="preserve">The services that Intake can refer to are: </w:t>
      </w:r>
    </w:p>
    <w:p w14:paraId="194B9DB4" w14:textId="082F450E" w:rsidR="00217B53" w:rsidRPr="00AE721B" w:rsidRDefault="00217B53" w:rsidP="0063638C">
      <w:pPr>
        <w:pStyle w:val="ListParagraph"/>
        <w:numPr>
          <w:ilvl w:val="0"/>
          <w:numId w:val="4"/>
        </w:numPr>
        <w:shd w:val="clear" w:color="auto" w:fill="FFFFFF"/>
        <w:spacing w:after="0"/>
        <w:jc w:val="both"/>
        <w:rPr>
          <w:sz w:val="20"/>
          <w:szCs w:val="20"/>
        </w:rPr>
      </w:pPr>
      <w:r w:rsidRPr="00AE721B">
        <w:rPr>
          <w:sz w:val="20"/>
          <w:szCs w:val="20"/>
        </w:rPr>
        <w:t>Counselling (Standard 4 sessions or Complex 12 sessions)</w:t>
      </w:r>
    </w:p>
    <w:p w14:paraId="04EDD21E" w14:textId="77777777" w:rsidR="00217B53" w:rsidRPr="00AE721B" w:rsidRDefault="00217B53" w:rsidP="0063638C">
      <w:pPr>
        <w:pStyle w:val="ListParagraph"/>
        <w:numPr>
          <w:ilvl w:val="0"/>
          <w:numId w:val="4"/>
        </w:numPr>
        <w:shd w:val="clear" w:color="auto" w:fill="FFFFFF"/>
        <w:spacing w:after="0"/>
        <w:jc w:val="both"/>
        <w:rPr>
          <w:sz w:val="20"/>
          <w:szCs w:val="20"/>
        </w:rPr>
      </w:pPr>
      <w:r w:rsidRPr="00AE721B">
        <w:rPr>
          <w:sz w:val="20"/>
          <w:szCs w:val="20"/>
        </w:rPr>
        <w:t>Care and recovery coordination – small amount of funding allocation – only for clients rated as complex</w:t>
      </w:r>
    </w:p>
    <w:p w14:paraId="6DFBB8B3" w14:textId="0C53F44B" w:rsidR="00217B53" w:rsidRPr="00217B53" w:rsidRDefault="00217B53" w:rsidP="0063638C">
      <w:pPr>
        <w:pStyle w:val="ListParagraph"/>
        <w:numPr>
          <w:ilvl w:val="0"/>
          <w:numId w:val="4"/>
        </w:numPr>
        <w:shd w:val="clear" w:color="auto" w:fill="FFFFFF"/>
        <w:spacing w:after="0"/>
        <w:jc w:val="both"/>
        <w:rPr>
          <w:sz w:val="20"/>
          <w:szCs w:val="20"/>
        </w:rPr>
      </w:pPr>
      <w:r w:rsidRPr="00AE721B">
        <w:rPr>
          <w:sz w:val="20"/>
          <w:szCs w:val="20"/>
        </w:rPr>
        <w:t xml:space="preserve">Non </w:t>
      </w:r>
      <w:proofErr w:type="spellStart"/>
      <w:r w:rsidRPr="00AE721B">
        <w:rPr>
          <w:sz w:val="20"/>
          <w:szCs w:val="20"/>
        </w:rPr>
        <w:t>resi</w:t>
      </w:r>
      <w:proofErr w:type="spellEnd"/>
      <w:r w:rsidRPr="00AE721B">
        <w:rPr>
          <w:sz w:val="20"/>
          <w:szCs w:val="20"/>
        </w:rPr>
        <w:t xml:space="preserve"> withdrawal</w:t>
      </w:r>
    </w:p>
    <w:p w14:paraId="72C39C90" w14:textId="77777777" w:rsidR="00217B53" w:rsidRDefault="00217B53" w:rsidP="0063638C">
      <w:pPr>
        <w:shd w:val="clear" w:color="auto" w:fill="FFFFFF"/>
        <w:spacing w:after="0"/>
        <w:jc w:val="both"/>
        <w:rPr>
          <w:sz w:val="20"/>
          <w:szCs w:val="20"/>
        </w:rPr>
      </w:pPr>
    </w:p>
    <w:p w14:paraId="747C10FA" w14:textId="5330A081" w:rsidR="00943DDD" w:rsidRPr="00943DDD" w:rsidRDefault="00943DDD" w:rsidP="0063638C">
      <w:pPr>
        <w:shd w:val="clear" w:color="auto" w:fill="FFFFFF"/>
        <w:spacing w:after="60"/>
        <w:jc w:val="both"/>
        <w:rPr>
          <w:b/>
          <w:color w:val="008000"/>
          <w:sz w:val="24"/>
          <w:szCs w:val="24"/>
        </w:rPr>
      </w:pPr>
      <w:r w:rsidRPr="00943DDD">
        <w:rPr>
          <w:b/>
          <w:color w:val="008000"/>
          <w:sz w:val="24"/>
          <w:szCs w:val="24"/>
        </w:rPr>
        <w:t>Locations</w:t>
      </w:r>
      <w:r>
        <w:rPr>
          <w:b/>
          <w:color w:val="008000"/>
          <w:sz w:val="24"/>
          <w:szCs w:val="24"/>
        </w:rPr>
        <w:t xml:space="preserve"> and contacting Intake and Assessment</w:t>
      </w:r>
    </w:p>
    <w:p w14:paraId="7846D0D2" w14:textId="1294EE2D" w:rsidR="009C02EA" w:rsidRDefault="00943DDD" w:rsidP="0063638C">
      <w:pPr>
        <w:shd w:val="clear" w:color="auto" w:fill="FFFFFF"/>
        <w:spacing w:after="0"/>
        <w:jc w:val="both"/>
        <w:rPr>
          <w:sz w:val="20"/>
          <w:szCs w:val="20"/>
        </w:rPr>
      </w:pPr>
      <w:r>
        <w:rPr>
          <w:sz w:val="20"/>
          <w:szCs w:val="20"/>
        </w:rPr>
        <w:t xml:space="preserve">The </w:t>
      </w:r>
      <w:r w:rsidR="009C02EA">
        <w:rPr>
          <w:sz w:val="20"/>
          <w:szCs w:val="20"/>
        </w:rPr>
        <w:t xml:space="preserve">North West has </w:t>
      </w:r>
      <w:r w:rsidR="001A49F2" w:rsidRPr="001A49F2">
        <w:rPr>
          <w:sz w:val="20"/>
          <w:szCs w:val="20"/>
        </w:rPr>
        <w:t>three</w:t>
      </w:r>
      <w:r w:rsidR="009C02EA" w:rsidRPr="001A49F2">
        <w:rPr>
          <w:sz w:val="20"/>
          <w:szCs w:val="20"/>
        </w:rPr>
        <w:t xml:space="preserve"> sites</w:t>
      </w:r>
      <w:r w:rsidR="009C02EA">
        <w:rPr>
          <w:sz w:val="20"/>
          <w:szCs w:val="20"/>
        </w:rPr>
        <w:t>:</w:t>
      </w:r>
    </w:p>
    <w:p w14:paraId="4FC5FC94" w14:textId="77777777" w:rsidR="009C02EA" w:rsidRPr="00943DDD" w:rsidRDefault="009C02EA" w:rsidP="0063638C">
      <w:pPr>
        <w:pStyle w:val="ListParagraph"/>
        <w:numPr>
          <w:ilvl w:val="0"/>
          <w:numId w:val="5"/>
        </w:numPr>
        <w:shd w:val="clear" w:color="auto" w:fill="FFFFFF"/>
        <w:spacing w:after="0"/>
        <w:jc w:val="both"/>
        <w:rPr>
          <w:sz w:val="20"/>
          <w:szCs w:val="20"/>
        </w:rPr>
      </w:pPr>
      <w:r w:rsidRPr="00943DDD">
        <w:rPr>
          <w:sz w:val="20"/>
          <w:szCs w:val="20"/>
        </w:rPr>
        <w:t>Hub – 77 Droop St, Footscray</w:t>
      </w:r>
    </w:p>
    <w:p w14:paraId="79779001" w14:textId="10D59A59" w:rsidR="009C02EA" w:rsidRPr="00943DDD" w:rsidRDefault="00943DDD" w:rsidP="0063638C">
      <w:pPr>
        <w:pStyle w:val="ListParagraph"/>
        <w:numPr>
          <w:ilvl w:val="0"/>
          <w:numId w:val="5"/>
        </w:numPr>
        <w:shd w:val="clear" w:color="auto" w:fill="FFFFFF"/>
        <w:spacing w:after="0"/>
        <w:jc w:val="both"/>
        <w:rPr>
          <w:sz w:val="20"/>
          <w:szCs w:val="20"/>
        </w:rPr>
      </w:pPr>
      <w:proofErr w:type="spellStart"/>
      <w:r w:rsidRPr="00943DDD">
        <w:rPr>
          <w:sz w:val="20"/>
          <w:szCs w:val="20"/>
        </w:rPr>
        <w:t>Co loca</w:t>
      </w:r>
      <w:r w:rsidR="009C02EA" w:rsidRPr="00943DDD">
        <w:rPr>
          <w:sz w:val="20"/>
          <w:szCs w:val="20"/>
        </w:rPr>
        <w:t>te</w:t>
      </w:r>
      <w:r w:rsidRPr="00943DDD">
        <w:rPr>
          <w:sz w:val="20"/>
          <w:szCs w:val="20"/>
        </w:rPr>
        <w:t>d</w:t>
      </w:r>
      <w:proofErr w:type="spellEnd"/>
      <w:r w:rsidRPr="00943DDD">
        <w:rPr>
          <w:sz w:val="20"/>
          <w:szCs w:val="20"/>
        </w:rPr>
        <w:t xml:space="preserve"> with </w:t>
      </w:r>
      <w:proofErr w:type="spellStart"/>
      <w:r w:rsidRPr="00943DDD">
        <w:rPr>
          <w:sz w:val="20"/>
          <w:szCs w:val="20"/>
        </w:rPr>
        <w:t>Lantara</w:t>
      </w:r>
      <w:proofErr w:type="spellEnd"/>
      <w:r w:rsidRPr="00943DDD">
        <w:rPr>
          <w:sz w:val="20"/>
          <w:szCs w:val="20"/>
        </w:rPr>
        <w:t xml:space="preserve"> Uniting Car </w:t>
      </w:r>
      <w:r w:rsidR="009C02EA" w:rsidRPr="00943DDD">
        <w:rPr>
          <w:sz w:val="20"/>
          <w:szCs w:val="20"/>
        </w:rPr>
        <w:t>i</w:t>
      </w:r>
      <w:r w:rsidRPr="00943DDD">
        <w:rPr>
          <w:sz w:val="20"/>
          <w:szCs w:val="20"/>
        </w:rPr>
        <w:t>n Broadmeadows, 413 – 419 Camp R</w:t>
      </w:r>
      <w:r w:rsidR="009C02EA" w:rsidRPr="00943DDD">
        <w:rPr>
          <w:sz w:val="20"/>
          <w:szCs w:val="20"/>
        </w:rPr>
        <w:t>d</w:t>
      </w:r>
    </w:p>
    <w:p w14:paraId="7ADC792F" w14:textId="77777777" w:rsidR="009C02EA" w:rsidRPr="00943DDD" w:rsidRDefault="009C02EA" w:rsidP="0063638C">
      <w:pPr>
        <w:pStyle w:val="ListParagraph"/>
        <w:numPr>
          <w:ilvl w:val="0"/>
          <w:numId w:val="5"/>
        </w:numPr>
        <w:shd w:val="clear" w:color="auto" w:fill="FFFFFF"/>
        <w:spacing w:after="0"/>
        <w:jc w:val="both"/>
        <w:rPr>
          <w:sz w:val="20"/>
          <w:szCs w:val="20"/>
        </w:rPr>
      </w:pPr>
      <w:proofErr w:type="spellStart"/>
      <w:r w:rsidRPr="00943DDD">
        <w:rPr>
          <w:sz w:val="20"/>
          <w:szCs w:val="20"/>
        </w:rPr>
        <w:t>Craigieburne</w:t>
      </w:r>
      <w:proofErr w:type="spellEnd"/>
      <w:r w:rsidRPr="00943DDD">
        <w:rPr>
          <w:sz w:val="20"/>
          <w:szCs w:val="20"/>
        </w:rPr>
        <w:t xml:space="preserve"> – 59 Craigieburn Rd, </w:t>
      </w:r>
    </w:p>
    <w:p w14:paraId="772205F8" w14:textId="77777777" w:rsidR="009C02EA" w:rsidRDefault="009C02EA" w:rsidP="0063638C">
      <w:pPr>
        <w:shd w:val="clear" w:color="auto" w:fill="FFFFFF"/>
        <w:spacing w:after="0"/>
        <w:ind w:left="360"/>
        <w:jc w:val="both"/>
        <w:rPr>
          <w:sz w:val="20"/>
          <w:szCs w:val="20"/>
        </w:rPr>
      </w:pPr>
    </w:p>
    <w:p w14:paraId="6F4BEBB5" w14:textId="327C1C4A" w:rsidR="009C02EA" w:rsidRPr="00943DDD" w:rsidRDefault="00943DDD" w:rsidP="0063638C">
      <w:pPr>
        <w:pStyle w:val="ListParagraph"/>
        <w:numPr>
          <w:ilvl w:val="0"/>
          <w:numId w:val="5"/>
        </w:numPr>
        <w:shd w:val="clear" w:color="auto" w:fill="FFFFFF"/>
        <w:spacing w:after="0"/>
        <w:jc w:val="both"/>
        <w:rPr>
          <w:sz w:val="20"/>
          <w:szCs w:val="20"/>
        </w:rPr>
      </w:pPr>
      <w:r w:rsidRPr="00943DDD">
        <w:rPr>
          <w:sz w:val="20"/>
          <w:szCs w:val="20"/>
        </w:rPr>
        <w:t>Contact the call centre:  1800 700 514 for all AOD</w:t>
      </w:r>
      <w:r w:rsidR="009C02EA" w:rsidRPr="00943DDD">
        <w:rPr>
          <w:sz w:val="20"/>
          <w:szCs w:val="20"/>
        </w:rPr>
        <w:t xml:space="preserve"> in the North and West</w:t>
      </w:r>
    </w:p>
    <w:p w14:paraId="3184CE3C" w14:textId="77777777" w:rsidR="009C02EA" w:rsidRPr="00943DDD" w:rsidRDefault="00367C63" w:rsidP="0063638C">
      <w:pPr>
        <w:pStyle w:val="ListParagraph"/>
        <w:numPr>
          <w:ilvl w:val="0"/>
          <w:numId w:val="5"/>
        </w:numPr>
        <w:shd w:val="clear" w:color="auto" w:fill="FFFFFF"/>
        <w:spacing w:after="0"/>
        <w:jc w:val="both"/>
        <w:rPr>
          <w:sz w:val="20"/>
          <w:szCs w:val="20"/>
        </w:rPr>
      </w:pPr>
      <w:r w:rsidRPr="00943DDD">
        <w:rPr>
          <w:sz w:val="20"/>
          <w:szCs w:val="20"/>
        </w:rPr>
        <w:t>Contact D</w:t>
      </w:r>
      <w:r w:rsidR="009C02EA" w:rsidRPr="00943DDD">
        <w:rPr>
          <w:sz w:val="20"/>
          <w:szCs w:val="20"/>
        </w:rPr>
        <w:t>irect line: 1800 888 236 for after hours</w:t>
      </w:r>
    </w:p>
    <w:p w14:paraId="5E561A8C" w14:textId="77777777" w:rsidR="00943DDD" w:rsidRDefault="00943DDD" w:rsidP="0063638C">
      <w:pPr>
        <w:shd w:val="clear" w:color="auto" w:fill="FFFFFF"/>
        <w:spacing w:after="0"/>
        <w:jc w:val="both"/>
        <w:rPr>
          <w:sz w:val="20"/>
          <w:szCs w:val="20"/>
        </w:rPr>
      </w:pPr>
    </w:p>
    <w:p w14:paraId="4EE8A3AB" w14:textId="7C975BD2" w:rsidR="009C02EA" w:rsidRDefault="00943DDD" w:rsidP="0063638C">
      <w:pPr>
        <w:shd w:val="clear" w:color="auto" w:fill="FFFFFF"/>
        <w:spacing w:after="0"/>
        <w:jc w:val="both"/>
        <w:rPr>
          <w:sz w:val="20"/>
          <w:szCs w:val="20"/>
        </w:rPr>
      </w:pPr>
      <w:r>
        <w:rPr>
          <w:sz w:val="20"/>
          <w:szCs w:val="20"/>
        </w:rPr>
        <w:t xml:space="preserve">Some </w:t>
      </w:r>
      <w:proofErr w:type="gramStart"/>
      <w:r>
        <w:rPr>
          <w:sz w:val="20"/>
          <w:szCs w:val="20"/>
        </w:rPr>
        <w:t xml:space="preserve">drop in </w:t>
      </w:r>
      <w:r w:rsidR="009C02EA">
        <w:rPr>
          <w:sz w:val="20"/>
          <w:szCs w:val="20"/>
        </w:rPr>
        <w:t xml:space="preserve">services </w:t>
      </w:r>
      <w:r>
        <w:rPr>
          <w:sz w:val="20"/>
          <w:szCs w:val="20"/>
        </w:rPr>
        <w:t>have</w:t>
      </w:r>
      <w:proofErr w:type="gramEnd"/>
      <w:r>
        <w:rPr>
          <w:sz w:val="20"/>
          <w:szCs w:val="20"/>
        </w:rPr>
        <w:t xml:space="preserve"> been established but generally they can only provide a screening interview and not an immediate assessment. </w:t>
      </w:r>
      <w:r w:rsidR="00217B53">
        <w:rPr>
          <w:sz w:val="20"/>
          <w:szCs w:val="20"/>
        </w:rPr>
        <w:tab/>
      </w:r>
      <w:r w:rsidR="00217B53">
        <w:rPr>
          <w:sz w:val="20"/>
          <w:szCs w:val="20"/>
        </w:rPr>
        <w:br/>
      </w:r>
    </w:p>
    <w:p w14:paraId="03BE3566" w14:textId="77B75FDD" w:rsidR="00D10C29" w:rsidRPr="00943DDD" w:rsidRDefault="00D10C29" w:rsidP="0063638C">
      <w:pPr>
        <w:shd w:val="clear" w:color="auto" w:fill="FFFFFF"/>
        <w:spacing w:after="60"/>
        <w:jc w:val="both"/>
        <w:rPr>
          <w:b/>
          <w:color w:val="008000"/>
          <w:sz w:val="24"/>
          <w:szCs w:val="24"/>
        </w:rPr>
      </w:pPr>
      <w:r w:rsidRPr="00943DDD">
        <w:rPr>
          <w:b/>
          <w:color w:val="008000"/>
          <w:sz w:val="24"/>
          <w:szCs w:val="24"/>
        </w:rPr>
        <w:t>Process</w:t>
      </w:r>
      <w:r w:rsidR="00943DDD">
        <w:rPr>
          <w:b/>
          <w:color w:val="008000"/>
          <w:sz w:val="24"/>
          <w:szCs w:val="24"/>
        </w:rPr>
        <w:t xml:space="preserve"> for referring into the AOD system:</w:t>
      </w:r>
    </w:p>
    <w:p w14:paraId="33134CD1" w14:textId="1663DC5A" w:rsidR="00D10C29" w:rsidRDefault="00D10C29" w:rsidP="0063638C">
      <w:pPr>
        <w:pStyle w:val="ListParagraph"/>
        <w:numPr>
          <w:ilvl w:val="0"/>
          <w:numId w:val="1"/>
        </w:numPr>
        <w:shd w:val="clear" w:color="auto" w:fill="FFFFFF"/>
        <w:spacing w:after="0"/>
        <w:jc w:val="both"/>
        <w:rPr>
          <w:sz w:val="20"/>
          <w:szCs w:val="20"/>
        </w:rPr>
      </w:pPr>
      <w:r>
        <w:rPr>
          <w:sz w:val="20"/>
          <w:szCs w:val="20"/>
        </w:rPr>
        <w:t xml:space="preserve">Contact </w:t>
      </w:r>
      <w:r w:rsidR="00943DDD">
        <w:rPr>
          <w:sz w:val="20"/>
          <w:szCs w:val="20"/>
        </w:rPr>
        <w:t>the intake and assessment service in the l</w:t>
      </w:r>
      <w:r>
        <w:rPr>
          <w:sz w:val="20"/>
          <w:szCs w:val="20"/>
        </w:rPr>
        <w:t>ocal catchment</w:t>
      </w:r>
    </w:p>
    <w:p w14:paraId="0676C1B3" w14:textId="244E8DC8" w:rsidR="00D10C29" w:rsidRDefault="00D10C29" w:rsidP="0063638C">
      <w:pPr>
        <w:pStyle w:val="ListParagraph"/>
        <w:numPr>
          <w:ilvl w:val="0"/>
          <w:numId w:val="1"/>
        </w:numPr>
        <w:shd w:val="clear" w:color="auto" w:fill="FFFFFF"/>
        <w:spacing w:after="0"/>
        <w:jc w:val="both"/>
        <w:rPr>
          <w:sz w:val="20"/>
          <w:szCs w:val="20"/>
        </w:rPr>
      </w:pPr>
      <w:r>
        <w:rPr>
          <w:sz w:val="20"/>
          <w:szCs w:val="20"/>
        </w:rPr>
        <w:t>Co</w:t>
      </w:r>
      <w:r w:rsidR="00943DDD">
        <w:rPr>
          <w:sz w:val="20"/>
          <w:szCs w:val="20"/>
        </w:rPr>
        <w:t>mplete an</w:t>
      </w:r>
      <w:r>
        <w:rPr>
          <w:sz w:val="20"/>
          <w:szCs w:val="20"/>
        </w:rPr>
        <w:t xml:space="preserve"> AOD initial screen</w:t>
      </w:r>
      <w:r w:rsidR="00943DDD">
        <w:rPr>
          <w:sz w:val="20"/>
          <w:szCs w:val="20"/>
        </w:rPr>
        <w:t>ing – 20 mins over the phone</w:t>
      </w:r>
      <w:r>
        <w:rPr>
          <w:sz w:val="20"/>
          <w:szCs w:val="20"/>
        </w:rPr>
        <w:t xml:space="preserve"> (</w:t>
      </w:r>
      <w:r w:rsidR="00943DDD">
        <w:rPr>
          <w:sz w:val="20"/>
          <w:szCs w:val="20"/>
        </w:rPr>
        <w:t xml:space="preserve">this </w:t>
      </w:r>
      <w:r>
        <w:rPr>
          <w:sz w:val="20"/>
          <w:szCs w:val="20"/>
        </w:rPr>
        <w:t>captures demographics and scores on a AOD, MH and alcohol use score)</w:t>
      </w:r>
    </w:p>
    <w:p w14:paraId="14F1A65A" w14:textId="77777777" w:rsidR="00D10C29" w:rsidRDefault="00D10C29" w:rsidP="0063638C">
      <w:pPr>
        <w:pStyle w:val="ListParagraph"/>
        <w:numPr>
          <w:ilvl w:val="0"/>
          <w:numId w:val="1"/>
        </w:numPr>
        <w:shd w:val="clear" w:color="auto" w:fill="FFFFFF"/>
        <w:spacing w:after="0"/>
        <w:jc w:val="both"/>
        <w:rPr>
          <w:sz w:val="20"/>
          <w:szCs w:val="20"/>
        </w:rPr>
      </w:pPr>
      <w:r>
        <w:rPr>
          <w:sz w:val="20"/>
          <w:szCs w:val="20"/>
        </w:rPr>
        <w:t>Assessment scheduled</w:t>
      </w:r>
    </w:p>
    <w:p w14:paraId="158798A0" w14:textId="77777777" w:rsidR="00D10C29" w:rsidRDefault="00D10C29" w:rsidP="0063638C">
      <w:pPr>
        <w:pStyle w:val="ListParagraph"/>
        <w:numPr>
          <w:ilvl w:val="0"/>
          <w:numId w:val="1"/>
        </w:numPr>
        <w:shd w:val="clear" w:color="auto" w:fill="FFFFFF"/>
        <w:spacing w:after="0"/>
        <w:jc w:val="both"/>
        <w:rPr>
          <w:sz w:val="20"/>
          <w:szCs w:val="20"/>
        </w:rPr>
      </w:pPr>
      <w:r>
        <w:rPr>
          <w:sz w:val="20"/>
          <w:szCs w:val="20"/>
        </w:rPr>
        <w:t>Clinical review of assessment</w:t>
      </w:r>
    </w:p>
    <w:p w14:paraId="0DF6E202" w14:textId="77777777" w:rsidR="00D10C29" w:rsidRDefault="00D10C29" w:rsidP="0063638C">
      <w:pPr>
        <w:pStyle w:val="ListParagraph"/>
        <w:numPr>
          <w:ilvl w:val="0"/>
          <w:numId w:val="1"/>
        </w:numPr>
        <w:shd w:val="clear" w:color="auto" w:fill="FFFFFF"/>
        <w:spacing w:after="0"/>
        <w:jc w:val="both"/>
        <w:rPr>
          <w:sz w:val="20"/>
          <w:szCs w:val="20"/>
        </w:rPr>
      </w:pPr>
      <w:r>
        <w:rPr>
          <w:sz w:val="20"/>
          <w:szCs w:val="20"/>
        </w:rPr>
        <w:t>Treatment planning and referral</w:t>
      </w:r>
    </w:p>
    <w:p w14:paraId="53491CD3" w14:textId="77777777" w:rsidR="00D10C29" w:rsidRDefault="00D10C29" w:rsidP="0063638C">
      <w:pPr>
        <w:shd w:val="clear" w:color="auto" w:fill="FFFFFF"/>
        <w:spacing w:after="0"/>
        <w:jc w:val="both"/>
        <w:rPr>
          <w:sz w:val="20"/>
          <w:szCs w:val="20"/>
        </w:rPr>
      </w:pPr>
    </w:p>
    <w:p w14:paraId="794D5D5F" w14:textId="77777777" w:rsidR="00913CF7" w:rsidRDefault="00913CF7" w:rsidP="0063638C">
      <w:pPr>
        <w:shd w:val="clear" w:color="auto" w:fill="FFFFFF"/>
        <w:spacing w:after="0"/>
        <w:jc w:val="both"/>
        <w:rPr>
          <w:sz w:val="20"/>
          <w:szCs w:val="20"/>
        </w:rPr>
      </w:pPr>
      <w:r>
        <w:rPr>
          <w:sz w:val="20"/>
          <w:szCs w:val="20"/>
        </w:rPr>
        <w:t>If worker rings with a client who is unlikely to be able to manage on a 20 minute phone call, let the AOD Intake Worker know so that they can try to book in a joint screening and assessment appointment.</w:t>
      </w:r>
    </w:p>
    <w:p w14:paraId="28040890" w14:textId="77777777" w:rsidR="00913CF7" w:rsidRDefault="00913CF7" w:rsidP="0063638C">
      <w:pPr>
        <w:shd w:val="clear" w:color="auto" w:fill="FFFFFF"/>
        <w:spacing w:after="0"/>
        <w:jc w:val="both"/>
        <w:rPr>
          <w:sz w:val="20"/>
          <w:szCs w:val="20"/>
        </w:rPr>
      </w:pPr>
    </w:p>
    <w:p w14:paraId="3DC94A50" w14:textId="77777777" w:rsidR="00913CF7" w:rsidRDefault="00913CF7" w:rsidP="0063638C">
      <w:pPr>
        <w:shd w:val="clear" w:color="auto" w:fill="FFFFFF"/>
        <w:spacing w:after="0"/>
        <w:jc w:val="both"/>
        <w:rPr>
          <w:sz w:val="20"/>
          <w:szCs w:val="20"/>
        </w:rPr>
      </w:pPr>
      <w:r>
        <w:rPr>
          <w:sz w:val="20"/>
          <w:szCs w:val="20"/>
        </w:rPr>
        <w:t xml:space="preserve">80% of those people who have been screened turn up for assessment. The system can no longer necessarily offer the same person to undertake both the screening and assessment. </w:t>
      </w:r>
    </w:p>
    <w:p w14:paraId="6E34BC45" w14:textId="77777777" w:rsidR="00913CF7" w:rsidRDefault="00913CF7" w:rsidP="0063638C">
      <w:pPr>
        <w:shd w:val="clear" w:color="auto" w:fill="FFFFFF"/>
        <w:spacing w:after="0"/>
        <w:jc w:val="both"/>
        <w:rPr>
          <w:sz w:val="20"/>
          <w:szCs w:val="20"/>
        </w:rPr>
      </w:pPr>
    </w:p>
    <w:p w14:paraId="7827A1C4" w14:textId="19D7F4DC" w:rsidR="00913CF7" w:rsidRDefault="00217B53" w:rsidP="0063638C">
      <w:pPr>
        <w:shd w:val="clear" w:color="auto" w:fill="FFFFFF"/>
        <w:spacing w:after="0"/>
        <w:jc w:val="both"/>
        <w:rPr>
          <w:sz w:val="20"/>
          <w:szCs w:val="20"/>
        </w:rPr>
      </w:pPr>
      <w:r>
        <w:rPr>
          <w:sz w:val="20"/>
          <w:szCs w:val="20"/>
        </w:rPr>
        <w:t xml:space="preserve">All the tools used by the AOD services can be found at: </w:t>
      </w:r>
      <w:hyperlink r:id="rId12" w:history="1">
        <w:r w:rsidR="00913CF7" w:rsidRPr="00475A3C">
          <w:rPr>
            <w:rStyle w:val="Hyperlink"/>
            <w:sz w:val="20"/>
            <w:szCs w:val="20"/>
          </w:rPr>
          <w:t>http://www.health.vic.gov.au/aod/reform/screening-assessment-tool.htm</w:t>
        </w:r>
      </w:hyperlink>
      <w:r w:rsidR="00913CF7">
        <w:rPr>
          <w:sz w:val="20"/>
          <w:szCs w:val="20"/>
        </w:rPr>
        <w:t xml:space="preserve">. </w:t>
      </w:r>
      <w:r>
        <w:rPr>
          <w:sz w:val="20"/>
          <w:szCs w:val="20"/>
        </w:rPr>
        <w:t>Homelessness support workers are e</w:t>
      </w:r>
      <w:r w:rsidR="00913CF7">
        <w:rPr>
          <w:sz w:val="20"/>
          <w:szCs w:val="20"/>
        </w:rPr>
        <w:t>ncourage</w:t>
      </w:r>
      <w:r>
        <w:rPr>
          <w:sz w:val="20"/>
          <w:szCs w:val="20"/>
        </w:rPr>
        <w:t>d</w:t>
      </w:r>
      <w:r w:rsidR="00913CF7">
        <w:rPr>
          <w:sz w:val="20"/>
          <w:szCs w:val="20"/>
        </w:rPr>
        <w:t xml:space="preserve"> to use the screening tools</w:t>
      </w:r>
      <w:r>
        <w:rPr>
          <w:sz w:val="20"/>
          <w:szCs w:val="20"/>
        </w:rPr>
        <w:t xml:space="preserve"> with clients</w:t>
      </w:r>
      <w:r w:rsidR="00913CF7">
        <w:rPr>
          <w:sz w:val="20"/>
          <w:szCs w:val="20"/>
        </w:rPr>
        <w:t>.  If worker can print off tool and work through it with</w:t>
      </w:r>
      <w:r>
        <w:rPr>
          <w:sz w:val="20"/>
          <w:szCs w:val="20"/>
        </w:rPr>
        <w:t xml:space="preserve"> client and send it to Intake, then the client</w:t>
      </w:r>
      <w:r w:rsidR="00913CF7">
        <w:rPr>
          <w:sz w:val="20"/>
          <w:szCs w:val="20"/>
        </w:rPr>
        <w:t xml:space="preserve"> can bypass the screening process</w:t>
      </w:r>
      <w:r>
        <w:rPr>
          <w:sz w:val="20"/>
          <w:szCs w:val="20"/>
        </w:rPr>
        <w:t xml:space="preserve">. </w:t>
      </w:r>
      <w:r w:rsidR="00913CF7">
        <w:rPr>
          <w:sz w:val="20"/>
          <w:szCs w:val="20"/>
        </w:rPr>
        <w:t>Odyssey can pick up the assessment from there.</w:t>
      </w:r>
      <w:r>
        <w:rPr>
          <w:sz w:val="20"/>
          <w:szCs w:val="20"/>
        </w:rPr>
        <w:tab/>
      </w:r>
      <w:r w:rsidR="00913CF7">
        <w:rPr>
          <w:sz w:val="20"/>
          <w:szCs w:val="20"/>
        </w:rPr>
        <w:t xml:space="preserve"> </w:t>
      </w:r>
    </w:p>
    <w:p w14:paraId="2375E267" w14:textId="77777777" w:rsidR="00913CF7" w:rsidRDefault="00913CF7" w:rsidP="0063638C">
      <w:pPr>
        <w:pBdr>
          <w:bottom w:val="thinThickLargeGap" w:sz="24" w:space="1" w:color="008000"/>
        </w:pBdr>
        <w:spacing w:after="0"/>
        <w:jc w:val="both"/>
        <w:rPr>
          <w:sz w:val="20"/>
          <w:szCs w:val="20"/>
        </w:rPr>
      </w:pPr>
    </w:p>
    <w:p w14:paraId="07FFCC6D" w14:textId="77777777" w:rsidR="004C1FCD" w:rsidRDefault="004C1FCD" w:rsidP="00627189">
      <w:pPr>
        <w:spacing w:after="0"/>
        <w:jc w:val="both"/>
        <w:rPr>
          <w:sz w:val="20"/>
          <w:szCs w:val="20"/>
        </w:rPr>
      </w:pPr>
    </w:p>
    <w:p w14:paraId="6BDDE74C" w14:textId="532CE238" w:rsidR="00DA3211" w:rsidRPr="00C709DC" w:rsidRDefault="00DA3211" w:rsidP="00C709DC">
      <w:pPr>
        <w:spacing w:after="0"/>
        <w:jc w:val="center"/>
        <w:rPr>
          <w:b/>
          <w:color w:val="008000"/>
          <w:sz w:val="32"/>
          <w:szCs w:val="32"/>
        </w:rPr>
      </w:pPr>
      <w:r w:rsidRPr="00DA3211">
        <w:rPr>
          <w:b/>
          <w:color w:val="008000"/>
          <w:sz w:val="32"/>
          <w:szCs w:val="32"/>
        </w:rPr>
        <w:lastRenderedPageBreak/>
        <w:t>Resources</w:t>
      </w:r>
    </w:p>
    <w:p w14:paraId="2D7783B9" w14:textId="77777777" w:rsidR="00C709DC" w:rsidRPr="00C709DC" w:rsidRDefault="00C709DC" w:rsidP="00627189">
      <w:pPr>
        <w:spacing w:after="0"/>
        <w:jc w:val="both"/>
        <w:rPr>
          <w:b/>
          <w:color w:val="008000"/>
          <w:sz w:val="20"/>
          <w:szCs w:val="20"/>
        </w:rPr>
      </w:pPr>
      <w:r w:rsidRPr="00C709DC">
        <w:rPr>
          <w:b/>
          <w:color w:val="008000"/>
          <w:sz w:val="20"/>
          <w:szCs w:val="20"/>
        </w:rPr>
        <w:t>Attached resources</w:t>
      </w:r>
    </w:p>
    <w:p w14:paraId="6CF2D097" w14:textId="5D05264C" w:rsidR="00DA3211" w:rsidRPr="00C709DC" w:rsidRDefault="00DA3211" w:rsidP="00C709DC">
      <w:pPr>
        <w:pStyle w:val="ListParagraph"/>
        <w:numPr>
          <w:ilvl w:val="0"/>
          <w:numId w:val="10"/>
        </w:numPr>
        <w:spacing w:after="0"/>
        <w:jc w:val="both"/>
        <w:rPr>
          <w:sz w:val="20"/>
          <w:szCs w:val="20"/>
        </w:rPr>
      </w:pPr>
      <w:r w:rsidRPr="00C709DC">
        <w:rPr>
          <w:sz w:val="20"/>
          <w:szCs w:val="20"/>
        </w:rPr>
        <w:t xml:space="preserve">See attached resources </w:t>
      </w:r>
      <w:r w:rsidR="00C709DC" w:rsidRPr="00C709DC">
        <w:rPr>
          <w:sz w:val="20"/>
          <w:szCs w:val="20"/>
        </w:rPr>
        <w:t xml:space="preserve">collected by Carol </w:t>
      </w:r>
      <w:proofErr w:type="spellStart"/>
      <w:r w:rsidR="00C709DC" w:rsidRPr="00C709DC">
        <w:rPr>
          <w:sz w:val="20"/>
          <w:szCs w:val="20"/>
        </w:rPr>
        <w:t>Addicoat</w:t>
      </w:r>
      <w:proofErr w:type="spellEnd"/>
      <w:r w:rsidR="00C709DC" w:rsidRPr="00C709DC">
        <w:rPr>
          <w:sz w:val="20"/>
          <w:szCs w:val="20"/>
        </w:rPr>
        <w:t>, Homelessness Dual Diagnosis Initiative Worker (HYDDI)</w:t>
      </w:r>
      <w:r w:rsidRPr="00C709DC">
        <w:rPr>
          <w:sz w:val="20"/>
          <w:szCs w:val="20"/>
        </w:rPr>
        <w:t>:</w:t>
      </w:r>
    </w:p>
    <w:p w14:paraId="3A391902" w14:textId="2A7EF3D0" w:rsidR="00DA3211" w:rsidRDefault="00671D7B" w:rsidP="00C709DC">
      <w:pPr>
        <w:pStyle w:val="ListParagraph"/>
        <w:numPr>
          <w:ilvl w:val="1"/>
          <w:numId w:val="10"/>
        </w:numPr>
        <w:spacing w:after="0"/>
        <w:jc w:val="both"/>
        <w:rPr>
          <w:sz w:val="20"/>
          <w:szCs w:val="20"/>
        </w:rPr>
      </w:pPr>
      <w:r>
        <w:rPr>
          <w:sz w:val="20"/>
          <w:szCs w:val="20"/>
        </w:rPr>
        <w:t xml:space="preserve">Responding to challenging situations related to the use of </w:t>
      </w:r>
      <w:proofErr w:type="spellStart"/>
      <w:r>
        <w:rPr>
          <w:sz w:val="20"/>
          <w:szCs w:val="20"/>
        </w:rPr>
        <w:t>psycholstimulants</w:t>
      </w:r>
      <w:proofErr w:type="spellEnd"/>
    </w:p>
    <w:p w14:paraId="508659A1" w14:textId="729839BC" w:rsidR="006F4DA2" w:rsidRPr="006F4DA2" w:rsidRDefault="005B61E0" w:rsidP="006F4DA2">
      <w:pPr>
        <w:pStyle w:val="ListParagraph"/>
        <w:numPr>
          <w:ilvl w:val="1"/>
          <w:numId w:val="10"/>
        </w:numPr>
        <w:spacing w:after="0"/>
        <w:jc w:val="both"/>
        <w:rPr>
          <w:sz w:val="20"/>
          <w:szCs w:val="20"/>
        </w:rPr>
      </w:pPr>
      <w:r>
        <w:rPr>
          <w:sz w:val="20"/>
          <w:szCs w:val="20"/>
        </w:rPr>
        <w:t>Alcohol and Drug Treatment Services, Fact Sheet: Screening for complexity, July 2014</w:t>
      </w:r>
    </w:p>
    <w:p w14:paraId="76343451" w14:textId="77777777" w:rsidR="006F4DA2" w:rsidRDefault="006F4DA2" w:rsidP="00C709DC">
      <w:pPr>
        <w:pStyle w:val="ListParagraph"/>
        <w:numPr>
          <w:ilvl w:val="1"/>
          <w:numId w:val="10"/>
        </w:numPr>
        <w:spacing w:after="0"/>
        <w:jc w:val="both"/>
        <w:rPr>
          <w:sz w:val="20"/>
          <w:szCs w:val="20"/>
        </w:rPr>
      </w:pPr>
      <w:r w:rsidRPr="006F4DA2">
        <w:rPr>
          <w:sz w:val="20"/>
          <w:szCs w:val="20"/>
        </w:rPr>
        <w:t>Referring to Services. Mental Health Triage: TIPS</w:t>
      </w:r>
      <w:r>
        <w:rPr>
          <w:sz w:val="20"/>
          <w:szCs w:val="20"/>
        </w:rPr>
        <w:tab/>
      </w:r>
    </w:p>
    <w:p w14:paraId="2CF28F9E" w14:textId="55188EF4" w:rsidR="00C709DC" w:rsidRPr="00C709DC" w:rsidRDefault="006F4DA2" w:rsidP="00C709DC">
      <w:pPr>
        <w:pStyle w:val="ListParagraph"/>
        <w:numPr>
          <w:ilvl w:val="1"/>
          <w:numId w:val="10"/>
        </w:numPr>
        <w:spacing w:after="0"/>
        <w:jc w:val="both"/>
        <w:rPr>
          <w:sz w:val="20"/>
          <w:szCs w:val="20"/>
        </w:rPr>
      </w:pPr>
      <w:proofErr w:type="spellStart"/>
      <w:r>
        <w:rPr>
          <w:sz w:val="20"/>
          <w:szCs w:val="20"/>
        </w:rPr>
        <w:t>ReGen</w:t>
      </w:r>
      <w:proofErr w:type="spellEnd"/>
      <w:r>
        <w:rPr>
          <w:sz w:val="20"/>
          <w:szCs w:val="20"/>
        </w:rPr>
        <w:t xml:space="preserve"> training brochure</w:t>
      </w:r>
      <w:r>
        <w:rPr>
          <w:sz w:val="20"/>
          <w:szCs w:val="20"/>
        </w:rPr>
        <w:tab/>
      </w:r>
      <w:r w:rsidR="005B61E0">
        <w:rPr>
          <w:sz w:val="20"/>
          <w:szCs w:val="20"/>
        </w:rPr>
        <w:br/>
      </w:r>
    </w:p>
    <w:p w14:paraId="5614C44F" w14:textId="19CB7415" w:rsidR="00DA3211" w:rsidRDefault="00C709DC" w:rsidP="00C709DC">
      <w:pPr>
        <w:pStyle w:val="ListParagraph"/>
        <w:numPr>
          <w:ilvl w:val="0"/>
          <w:numId w:val="10"/>
        </w:numPr>
        <w:spacing w:after="0"/>
        <w:jc w:val="both"/>
        <w:rPr>
          <w:sz w:val="20"/>
          <w:szCs w:val="20"/>
        </w:rPr>
      </w:pPr>
      <w:r>
        <w:rPr>
          <w:sz w:val="20"/>
          <w:szCs w:val="20"/>
        </w:rPr>
        <w:t xml:space="preserve">See attached brochure about the </w:t>
      </w:r>
      <w:r w:rsidR="00DA3211" w:rsidRPr="00C709DC">
        <w:rPr>
          <w:sz w:val="20"/>
          <w:szCs w:val="20"/>
        </w:rPr>
        <w:t xml:space="preserve">Star </w:t>
      </w:r>
      <w:r>
        <w:rPr>
          <w:sz w:val="20"/>
          <w:szCs w:val="20"/>
        </w:rPr>
        <w:t>program</w:t>
      </w:r>
    </w:p>
    <w:p w14:paraId="707C5FB6" w14:textId="6509365D" w:rsidR="00C709DC" w:rsidRPr="00C709DC" w:rsidRDefault="00C709DC" w:rsidP="00C709DC">
      <w:pPr>
        <w:spacing w:after="0"/>
        <w:jc w:val="both"/>
        <w:rPr>
          <w:b/>
          <w:sz w:val="20"/>
          <w:szCs w:val="20"/>
        </w:rPr>
      </w:pPr>
      <w:r>
        <w:rPr>
          <w:sz w:val="20"/>
          <w:szCs w:val="20"/>
        </w:rPr>
        <w:br/>
      </w:r>
      <w:r w:rsidRPr="00C709DC">
        <w:rPr>
          <w:b/>
          <w:color w:val="008000"/>
          <w:sz w:val="20"/>
          <w:szCs w:val="20"/>
        </w:rPr>
        <w:t>Links to useful resources, collected by Carol, HYDDI</w:t>
      </w:r>
    </w:p>
    <w:p w14:paraId="64E01D7D" w14:textId="77777777" w:rsidR="00DA3211" w:rsidRPr="00C709DC" w:rsidRDefault="00DA3211" w:rsidP="00627189">
      <w:pPr>
        <w:spacing w:after="0"/>
        <w:jc w:val="both"/>
        <w:rPr>
          <w:sz w:val="16"/>
          <w:szCs w:val="16"/>
        </w:rPr>
      </w:pPr>
    </w:p>
    <w:p w14:paraId="7E1F0EF4" w14:textId="77777777" w:rsidR="00C709DC" w:rsidRPr="00C709DC" w:rsidRDefault="00C709DC" w:rsidP="00C709DC">
      <w:pPr>
        <w:pStyle w:val="Heading3"/>
        <w:numPr>
          <w:ilvl w:val="0"/>
          <w:numId w:val="11"/>
        </w:numPr>
        <w:spacing w:before="0" w:beforeAutospacing="0" w:after="0" w:afterAutospacing="0"/>
        <w:contextualSpacing/>
        <w:rPr>
          <w:rFonts w:asciiTheme="minorHAnsi" w:hAnsiTheme="minorHAnsi"/>
          <w:i/>
          <w:iCs/>
          <w:sz w:val="20"/>
          <w:szCs w:val="20"/>
        </w:rPr>
      </w:pPr>
      <w:r w:rsidRPr="00C709DC">
        <w:rPr>
          <w:rFonts w:asciiTheme="minorHAnsi" w:eastAsiaTheme="minorEastAsia" w:hAnsiTheme="minorHAnsi" w:cstheme="minorBidi"/>
          <w:b w:val="0"/>
          <w:bCs w:val="0"/>
          <w:sz w:val="20"/>
          <w:szCs w:val="20"/>
        </w:rPr>
        <w:t xml:space="preserve">Free downloadable texts on various subjects relating to Dual Diagnosis Issues. </w:t>
      </w:r>
      <w:proofErr w:type="gramStart"/>
      <w:r w:rsidRPr="00C709DC">
        <w:rPr>
          <w:rFonts w:asciiTheme="minorHAnsi" w:eastAsiaTheme="minorEastAsia" w:hAnsiTheme="minorHAnsi" w:cstheme="minorBidi"/>
          <w:b w:val="0"/>
          <w:bCs w:val="0"/>
          <w:sz w:val="20"/>
          <w:szCs w:val="20"/>
        </w:rPr>
        <w:t>Including managing difficult behaviours with substance use</w:t>
      </w:r>
      <w:r w:rsidRPr="00C709DC">
        <w:rPr>
          <w:rFonts w:asciiTheme="minorHAnsi" w:hAnsiTheme="minorHAnsi"/>
          <w:iCs/>
          <w:sz w:val="20"/>
          <w:szCs w:val="20"/>
        </w:rPr>
        <w:t>.</w:t>
      </w:r>
      <w:proofErr w:type="gramEnd"/>
    </w:p>
    <w:p w14:paraId="088D9E3B" w14:textId="77777777" w:rsidR="00C709DC" w:rsidRPr="00C709DC" w:rsidRDefault="00304AC8" w:rsidP="00C709DC">
      <w:pPr>
        <w:pStyle w:val="Heading3"/>
        <w:spacing w:before="0" w:beforeAutospacing="0" w:after="0" w:afterAutospacing="0"/>
        <w:ind w:left="720"/>
        <w:contextualSpacing/>
        <w:rPr>
          <w:rStyle w:val="HTMLCite"/>
          <w:rFonts w:asciiTheme="minorHAnsi" w:eastAsiaTheme="minorEastAsia" w:hAnsiTheme="minorHAnsi"/>
          <w:sz w:val="20"/>
          <w:szCs w:val="20"/>
        </w:rPr>
      </w:pPr>
      <w:hyperlink r:id="rId13" w:history="1">
        <w:r w:rsidR="00C709DC" w:rsidRPr="00C709DC">
          <w:rPr>
            <w:rStyle w:val="Hyperlink"/>
            <w:rFonts w:asciiTheme="minorHAnsi" w:eastAsiaTheme="minorEastAsia" w:hAnsiTheme="minorHAnsi"/>
            <w:sz w:val="20"/>
            <w:szCs w:val="20"/>
          </w:rPr>
          <w:t>Free dual diagnosis texts - Downloadable sites</w:t>
        </w:r>
      </w:hyperlink>
      <w:r w:rsidR="00C709DC" w:rsidRPr="00C709DC">
        <w:rPr>
          <w:rFonts w:asciiTheme="minorHAnsi" w:hAnsiTheme="minorHAnsi"/>
          <w:sz w:val="20"/>
          <w:szCs w:val="20"/>
        </w:rPr>
        <w:t xml:space="preserve"> </w:t>
      </w:r>
      <w:hyperlink r:id="rId14" w:history="1">
        <w:r w:rsidR="00C709DC" w:rsidRPr="00C709DC">
          <w:rPr>
            <w:rStyle w:val="Hyperlink"/>
            <w:rFonts w:asciiTheme="minorHAnsi" w:eastAsiaTheme="minorEastAsia" w:hAnsiTheme="minorHAnsi"/>
            <w:sz w:val="20"/>
            <w:szCs w:val="20"/>
          </w:rPr>
          <w:t>www.nmml.org.au/.../Dual%20Diagnosis%20Text%20Resources.doc</w:t>
        </w:r>
      </w:hyperlink>
    </w:p>
    <w:p w14:paraId="3BFBED03" w14:textId="77777777" w:rsidR="00C709DC" w:rsidRPr="00C709DC" w:rsidRDefault="00C709DC" w:rsidP="00C709DC">
      <w:pPr>
        <w:spacing w:after="0" w:line="240" w:lineRule="auto"/>
        <w:ind w:firstLine="720"/>
        <w:contextualSpacing/>
        <w:rPr>
          <w:rStyle w:val="Emphasis"/>
          <w:i w:val="0"/>
          <w:iCs w:val="0"/>
          <w:sz w:val="20"/>
          <w:szCs w:val="20"/>
        </w:rPr>
      </w:pPr>
    </w:p>
    <w:p w14:paraId="4AC0730A" w14:textId="77777777" w:rsidR="00C709DC" w:rsidRPr="00C709DC" w:rsidRDefault="00C709DC" w:rsidP="00C709DC">
      <w:pPr>
        <w:pStyle w:val="Heading3"/>
        <w:numPr>
          <w:ilvl w:val="0"/>
          <w:numId w:val="11"/>
        </w:numPr>
        <w:spacing w:before="0" w:beforeAutospacing="0" w:after="0" w:afterAutospacing="0"/>
        <w:contextualSpacing/>
        <w:rPr>
          <w:rStyle w:val="st"/>
          <w:rFonts w:asciiTheme="minorHAnsi" w:hAnsiTheme="minorHAnsi"/>
          <w:sz w:val="20"/>
          <w:szCs w:val="20"/>
        </w:rPr>
      </w:pPr>
      <w:proofErr w:type="spellStart"/>
      <w:r w:rsidRPr="00C709DC">
        <w:rPr>
          <w:rStyle w:val="Emphasis"/>
          <w:rFonts w:asciiTheme="minorHAnsi" w:hAnsiTheme="minorHAnsi"/>
          <w:sz w:val="20"/>
          <w:szCs w:val="20"/>
        </w:rPr>
        <w:t>YoDAA</w:t>
      </w:r>
      <w:proofErr w:type="spellEnd"/>
      <w:r w:rsidRPr="00C709DC">
        <w:rPr>
          <w:rStyle w:val="st"/>
          <w:rFonts w:asciiTheme="minorHAnsi" w:hAnsiTheme="minorHAnsi"/>
          <w:sz w:val="20"/>
          <w:szCs w:val="20"/>
        </w:rPr>
        <w:t xml:space="preserve"> is Victoria's Youth Drug and Alcohol Advice service. </w:t>
      </w:r>
    </w:p>
    <w:p w14:paraId="540A3680" w14:textId="0F01684C" w:rsidR="00C709DC" w:rsidRDefault="00C709DC" w:rsidP="00C709DC">
      <w:pPr>
        <w:pStyle w:val="Heading3"/>
        <w:spacing w:before="0" w:beforeAutospacing="0" w:after="0" w:afterAutospacing="0"/>
        <w:ind w:left="720"/>
        <w:contextualSpacing/>
        <w:rPr>
          <w:rStyle w:val="st"/>
          <w:rFonts w:asciiTheme="minorHAnsi" w:hAnsiTheme="minorHAnsi"/>
          <w:sz w:val="20"/>
          <w:szCs w:val="20"/>
        </w:rPr>
      </w:pPr>
      <w:proofErr w:type="spellStart"/>
      <w:r w:rsidRPr="00C709DC">
        <w:rPr>
          <w:rStyle w:val="st"/>
          <w:rFonts w:asciiTheme="minorHAnsi" w:hAnsiTheme="minorHAnsi"/>
          <w:sz w:val="20"/>
          <w:szCs w:val="20"/>
        </w:rPr>
        <w:t>Ph</w:t>
      </w:r>
      <w:proofErr w:type="spellEnd"/>
      <w:r w:rsidRPr="00C709DC">
        <w:rPr>
          <w:rStyle w:val="st"/>
          <w:rFonts w:asciiTheme="minorHAnsi" w:hAnsiTheme="minorHAnsi"/>
          <w:sz w:val="20"/>
          <w:szCs w:val="20"/>
        </w:rPr>
        <w:t>:</w:t>
      </w:r>
      <w:r w:rsidR="000F5542">
        <w:rPr>
          <w:rStyle w:val="st"/>
          <w:rFonts w:asciiTheme="minorHAnsi" w:hAnsiTheme="minorHAnsi"/>
          <w:sz w:val="20"/>
          <w:szCs w:val="20"/>
        </w:rPr>
        <w:t xml:space="preserve"> </w:t>
      </w:r>
      <w:r w:rsidRPr="00C709DC">
        <w:rPr>
          <w:rStyle w:val="st"/>
          <w:rFonts w:asciiTheme="minorHAnsi" w:hAnsiTheme="minorHAnsi"/>
          <w:sz w:val="20"/>
          <w:szCs w:val="20"/>
        </w:rPr>
        <w:t>9415 8881.    Free 24hr line: 1800 458 685</w:t>
      </w:r>
    </w:p>
    <w:p w14:paraId="2F3307FE" w14:textId="73886F35" w:rsidR="000F5542" w:rsidRPr="000F5542" w:rsidRDefault="000F5542" w:rsidP="00C709DC">
      <w:pPr>
        <w:pStyle w:val="Heading3"/>
        <w:spacing w:before="0" w:beforeAutospacing="0" w:after="0" w:afterAutospacing="0"/>
        <w:ind w:left="720"/>
        <w:contextualSpacing/>
        <w:rPr>
          <w:rStyle w:val="st"/>
          <w:rFonts w:asciiTheme="minorHAnsi" w:hAnsiTheme="minorHAnsi"/>
          <w:sz w:val="20"/>
          <w:szCs w:val="20"/>
        </w:rPr>
      </w:pPr>
      <w:proofErr w:type="gramStart"/>
      <w:r w:rsidRPr="000F5542">
        <w:rPr>
          <w:rStyle w:val="st"/>
          <w:rFonts w:asciiTheme="minorHAnsi" w:hAnsiTheme="minorHAnsi"/>
          <w:sz w:val="20"/>
          <w:szCs w:val="20"/>
        </w:rPr>
        <w:t>Website for young people.</w:t>
      </w:r>
      <w:proofErr w:type="gramEnd"/>
      <w:r w:rsidRPr="000F5542">
        <w:rPr>
          <w:rStyle w:val="st"/>
          <w:rFonts w:asciiTheme="minorHAnsi" w:hAnsiTheme="minorHAnsi"/>
          <w:sz w:val="20"/>
          <w:szCs w:val="20"/>
        </w:rPr>
        <w:t xml:space="preserve"> Counselling modules young people can use themselves.</w:t>
      </w:r>
    </w:p>
    <w:p w14:paraId="26D9AD9C" w14:textId="77777777" w:rsidR="00C709DC" w:rsidRPr="00C709DC" w:rsidRDefault="00304AC8" w:rsidP="00C709DC">
      <w:pPr>
        <w:pStyle w:val="Heading3"/>
        <w:spacing w:before="0" w:beforeAutospacing="0" w:after="0" w:afterAutospacing="0"/>
        <w:ind w:firstLine="720"/>
        <w:contextualSpacing/>
        <w:rPr>
          <w:rStyle w:val="HTMLCite"/>
          <w:rFonts w:asciiTheme="minorHAnsi" w:eastAsiaTheme="minorEastAsia" w:hAnsiTheme="minorHAnsi"/>
          <w:sz w:val="20"/>
          <w:szCs w:val="20"/>
        </w:rPr>
      </w:pPr>
      <w:hyperlink r:id="rId15" w:history="1">
        <w:r w:rsidR="00C709DC" w:rsidRPr="00C709DC">
          <w:rPr>
            <w:rStyle w:val="Hyperlink"/>
            <w:rFonts w:asciiTheme="minorHAnsi" w:eastAsiaTheme="minorEastAsia" w:hAnsiTheme="minorHAnsi"/>
            <w:sz w:val="20"/>
            <w:szCs w:val="20"/>
          </w:rPr>
          <w:t>www.</w:t>
        </w:r>
        <w:r w:rsidR="00C709DC" w:rsidRPr="00C709DC">
          <w:rPr>
            <w:rStyle w:val="Hyperlink"/>
            <w:rFonts w:asciiTheme="minorHAnsi" w:eastAsiaTheme="minorEastAsia" w:hAnsiTheme="minorHAnsi"/>
            <w:b w:val="0"/>
            <w:bCs w:val="0"/>
            <w:sz w:val="20"/>
            <w:szCs w:val="20"/>
          </w:rPr>
          <w:t>yodaa</w:t>
        </w:r>
        <w:r w:rsidR="00C709DC" w:rsidRPr="00C709DC">
          <w:rPr>
            <w:rStyle w:val="Hyperlink"/>
            <w:rFonts w:asciiTheme="minorHAnsi" w:eastAsiaTheme="minorEastAsia" w:hAnsiTheme="minorHAnsi"/>
            <w:sz w:val="20"/>
            <w:szCs w:val="20"/>
          </w:rPr>
          <w:t>.org.au</w:t>
        </w:r>
      </w:hyperlink>
    </w:p>
    <w:p w14:paraId="07E5FCBD" w14:textId="77777777" w:rsidR="00C709DC" w:rsidRPr="00C709DC" w:rsidRDefault="00C709DC" w:rsidP="00C709DC">
      <w:pPr>
        <w:pStyle w:val="Heading3"/>
        <w:spacing w:before="0" w:beforeAutospacing="0" w:after="0" w:afterAutospacing="0"/>
        <w:ind w:firstLine="720"/>
        <w:contextualSpacing/>
        <w:rPr>
          <w:rStyle w:val="HTMLCite"/>
          <w:rFonts w:asciiTheme="minorHAnsi" w:eastAsiaTheme="minorEastAsia" w:hAnsiTheme="minorHAnsi"/>
          <w:sz w:val="20"/>
          <w:szCs w:val="20"/>
        </w:rPr>
      </w:pPr>
    </w:p>
    <w:p w14:paraId="1D1D8194" w14:textId="77777777" w:rsidR="00C709DC" w:rsidRPr="00C709DC" w:rsidRDefault="00C709DC" w:rsidP="00C709DC">
      <w:pPr>
        <w:pStyle w:val="Heading3"/>
        <w:numPr>
          <w:ilvl w:val="0"/>
          <w:numId w:val="12"/>
        </w:numPr>
        <w:spacing w:before="0" w:beforeAutospacing="0" w:after="0" w:afterAutospacing="0"/>
        <w:contextualSpacing/>
        <w:jc w:val="both"/>
        <w:rPr>
          <w:rFonts w:asciiTheme="minorHAnsi" w:hAnsiTheme="minorHAnsi"/>
          <w:sz w:val="20"/>
          <w:szCs w:val="20"/>
        </w:rPr>
      </w:pPr>
      <w:r w:rsidRPr="00C709DC">
        <w:rPr>
          <w:rFonts w:asciiTheme="minorHAnsi" w:hAnsiTheme="minorHAnsi"/>
          <w:sz w:val="20"/>
          <w:szCs w:val="20"/>
        </w:rPr>
        <w:t>Youth Support and Advocacy Service</w:t>
      </w:r>
    </w:p>
    <w:p w14:paraId="1000D6F9" w14:textId="77777777" w:rsidR="00C709DC" w:rsidRPr="00C709DC" w:rsidRDefault="00C709DC" w:rsidP="00C709DC">
      <w:pPr>
        <w:pStyle w:val="Heading3"/>
        <w:spacing w:before="0" w:beforeAutospacing="0" w:after="0" w:afterAutospacing="0"/>
        <w:ind w:left="720"/>
        <w:contextualSpacing/>
        <w:jc w:val="both"/>
        <w:rPr>
          <w:rFonts w:asciiTheme="minorHAnsi" w:hAnsiTheme="minorHAnsi"/>
          <w:color w:val="0000FF"/>
          <w:sz w:val="20"/>
          <w:szCs w:val="20"/>
          <w:u w:val="single"/>
        </w:rPr>
      </w:pPr>
      <w:r w:rsidRPr="00C709DC">
        <w:rPr>
          <w:rFonts w:asciiTheme="minorHAnsi" w:hAnsiTheme="minorHAnsi"/>
          <w:color w:val="0000FF"/>
          <w:sz w:val="20"/>
          <w:szCs w:val="20"/>
          <w:u w:val="single"/>
        </w:rPr>
        <w:t>http://www.ysas.org.au</w:t>
      </w:r>
    </w:p>
    <w:p w14:paraId="0B43B785" w14:textId="77777777" w:rsidR="00C709DC" w:rsidRPr="00C709DC" w:rsidRDefault="00C709DC" w:rsidP="00C709DC">
      <w:pPr>
        <w:pStyle w:val="Heading3"/>
        <w:spacing w:before="0" w:beforeAutospacing="0" w:after="0" w:afterAutospacing="0"/>
        <w:contextualSpacing/>
        <w:rPr>
          <w:rFonts w:asciiTheme="minorHAnsi" w:hAnsiTheme="minorHAnsi"/>
          <w:sz w:val="20"/>
          <w:szCs w:val="20"/>
        </w:rPr>
      </w:pPr>
    </w:p>
    <w:p w14:paraId="3FE43179" w14:textId="77777777" w:rsidR="00C709DC" w:rsidRPr="00C709DC" w:rsidRDefault="00C709DC" w:rsidP="00C709DC">
      <w:pPr>
        <w:pStyle w:val="ListParagraph"/>
        <w:numPr>
          <w:ilvl w:val="0"/>
          <w:numId w:val="12"/>
        </w:numPr>
        <w:spacing w:after="0" w:line="240" w:lineRule="auto"/>
        <w:rPr>
          <w:rFonts w:cs="Arial"/>
          <w:b/>
          <w:sz w:val="20"/>
          <w:szCs w:val="20"/>
        </w:rPr>
      </w:pPr>
      <w:proofErr w:type="spellStart"/>
      <w:r w:rsidRPr="00C709DC">
        <w:rPr>
          <w:rFonts w:cs="Arial"/>
          <w:b/>
          <w:sz w:val="20"/>
          <w:szCs w:val="20"/>
        </w:rPr>
        <w:t>Orygen</w:t>
      </w:r>
      <w:proofErr w:type="spellEnd"/>
      <w:r w:rsidRPr="00C709DC">
        <w:rPr>
          <w:rFonts w:cs="Arial"/>
          <w:b/>
          <w:sz w:val="20"/>
          <w:szCs w:val="20"/>
        </w:rPr>
        <w:t xml:space="preserve"> Youth Health</w:t>
      </w:r>
    </w:p>
    <w:p w14:paraId="304AC5BA" w14:textId="77777777" w:rsidR="00C709DC" w:rsidRPr="00C709DC" w:rsidRDefault="00304AC8" w:rsidP="00C709DC">
      <w:pPr>
        <w:spacing w:after="0" w:line="240" w:lineRule="auto"/>
        <w:ind w:firstLine="720"/>
        <w:contextualSpacing/>
        <w:rPr>
          <w:rFonts w:cs="Arial"/>
          <w:b/>
          <w:color w:val="0000FF"/>
          <w:sz w:val="20"/>
          <w:szCs w:val="20"/>
          <w:u w:val="single"/>
        </w:rPr>
      </w:pPr>
      <w:hyperlink r:id="rId16" w:history="1">
        <w:r w:rsidR="00C709DC" w:rsidRPr="00C709DC">
          <w:rPr>
            <w:rStyle w:val="Hyperlink"/>
            <w:rFonts w:cs="Arial"/>
            <w:b/>
            <w:sz w:val="20"/>
            <w:szCs w:val="20"/>
          </w:rPr>
          <w:t>http://oyh.org.au</w:t>
        </w:r>
      </w:hyperlink>
    </w:p>
    <w:p w14:paraId="3F903115" w14:textId="77777777" w:rsidR="00C709DC" w:rsidRPr="00C709DC" w:rsidRDefault="00C709DC" w:rsidP="00C709DC">
      <w:pPr>
        <w:spacing w:after="0" w:line="240" w:lineRule="auto"/>
        <w:contextualSpacing/>
        <w:rPr>
          <w:rFonts w:cs="Arial"/>
          <w:b/>
          <w:color w:val="0000FF"/>
          <w:sz w:val="20"/>
          <w:szCs w:val="20"/>
          <w:u w:val="single"/>
        </w:rPr>
      </w:pPr>
    </w:p>
    <w:p w14:paraId="19B7DB88" w14:textId="77777777" w:rsidR="00C709DC" w:rsidRPr="00C709DC" w:rsidRDefault="00C709DC" w:rsidP="00C709DC">
      <w:pPr>
        <w:pStyle w:val="ListParagraph"/>
        <w:numPr>
          <w:ilvl w:val="0"/>
          <w:numId w:val="12"/>
        </w:numPr>
        <w:spacing w:after="0" w:line="240" w:lineRule="auto"/>
        <w:rPr>
          <w:rFonts w:cs="Arial"/>
          <w:b/>
          <w:sz w:val="20"/>
          <w:szCs w:val="20"/>
        </w:rPr>
      </w:pPr>
      <w:proofErr w:type="spellStart"/>
      <w:r w:rsidRPr="00C709DC">
        <w:rPr>
          <w:rFonts w:cs="Arial"/>
          <w:b/>
          <w:sz w:val="20"/>
          <w:szCs w:val="20"/>
        </w:rPr>
        <w:t>Directline</w:t>
      </w:r>
      <w:proofErr w:type="spellEnd"/>
      <w:r w:rsidRPr="00C709DC">
        <w:rPr>
          <w:rFonts w:cs="Arial"/>
          <w:b/>
          <w:sz w:val="20"/>
          <w:szCs w:val="20"/>
        </w:rPr>
        <w:t>: Confidential Alcohol and Drug Counselling Line.</w:t>
      </w:r>
    </w:p>
    <w:p w14:paraId="3D6DAF46" w14:textId="77777777" w:rsidR="00C709DC" w:rsidRPr="00C709DC" w:rsidRDefault="00C709DC" w:rsidP="00C709DC">
      <w:pPr>
        <w:pStyle w:val="ListParagraph"/>
        <w:spacing w:after="0" w:line="240" w:lineRule="auto"/>
        <w:rPr>
          <w:rFonts w:cs="Arial"/>
          <w:b/>
          <w:sz w:val="20"/>
          <w:szCs w:val="20"/>
        </w:rPr>
      </w:pPr>
      <w:proofErr w:type="gramStart"/>
      <w:r w:rsidRPr="00C709DC">
        <w:rPr>
          <w:rFonts w:cs="Arial"/>
          <w:b/>
          <w:sz w:val="20"/>
          <w:szCs w:val="20"/>
        </w:rPr>
        <w:t>24 hours/7 days a week.</w:t>
      </w:r>
      <w:proofErr w:type="gramEnd"/>
      <w:r w:rsidRPr="00C709DC">
        <w:rPr>
          <w:rFonts w:cs="Arial"/>
          <w:b/>
          <w:sz w:val="20"/>
          <w:szCs w:val="20"/>
        </w:rPr>
        <w:t xml:space="preserve"> </w:t>
      </w:r>
      <w:proofErr w:type="spellStart"/>
      <w:r w:rsidRPr="00C709DC">
        <w:rPr>
          <w:rFonts w:cs="Arial"/>
          <w:b/>
          <w:sz w:val="20"/>
          <w:szCs w:val="20"/>
        </w:rPr>
        <w:t>Ph</w:t>
      </w:r>
      <w:proofErr w:type="spellEnd"/>
      <w:r w:rsidRPr="00C709DC">
        <w:rPr>
          <w:rFonts w:cs="Arial"/>
          <w:b/>
          <w:sz w:val="20"/>
          <w:szCs w:val="20"/>
        </w:rPr>
        <w:t>: 1800888236</w:t>
      </w:r>
    </w:p>
    <w:p w14:paraId="33E9D31E" w14:textId="77777777" w:rsidR="00C709DC" w:rsidRPr="00C709DC" w:rsidRDefault="00304AC8" w:rsidP="00C709DC">
      <w:pPr>
        <w:pStyle w:val="ListParagraph"/>
        <w:spacing w:after="0" w:line="240" w:lineRule="auto"/>
        <w:rPr>
          <w:rStyle w:val="HTMLCite"/>
          <w:color w:val="0000FF"/>
          <w:sz w:val="20"/>
          <w:szCs w:val="20"/>
          <w:u w:val="single"/>
        </w:rPr>
      </w:pPr>
      <w:hyperlink r:id="rId17" w:history="1">
        <w:r w:rsidR="00C709DC" w:rsidRPr="00C709DC">
          <w:rPr>
            <w:rStyle w:val="Hyperlink"/>
            <w:sz w:val="20"/>
            <w:szCs w:val="20"/>
          </w:rPr>
          <w:t>www.</w:t>
        </w:r>
        <w:r w:rsidR="00C709DC" w:rsidRPr="00C709DC">
          <w:rPr>
            <w:rStyle w:val="Hyperlink"/>
            <w:b/>
            <w:bCs/>
            <w:sz w:val="20"/>
            <w:szCs w:val="20"/>
          </w:rPr>
          <w:t>directline</w:t>
        </w:r>
        <w:r w:rsidR="00C709DC" w:rsidRPr="00C709DC">
          <w:rPr>
            <w:rStyle w:val="Hyperlink"/>
            <w:sz w:val="20"/>
            <w:szCs w:val="20"/>
          </w:rPr>
          <w:t>.org.au</w:t>
        </w:r>
      </w:hyperlink>
    </w:p>
    <w:p w14:paraId="2C54F2B4" w14:textId="77777777" w:rsidR="00C709DC" w:rsidRPr="00C709DC" w:rsidRDefault="00C709DC" w:rsidP="00C709DC">
      <w:pPr>
        <w:spacing w:after="0" w:line="240" w:lineRule="auto"/>
        <w:contextualSpacing/>
        <w:rPr>
          <w:rStyle w:val="HTMLCite"/>
          <w:color w:val="0000FF"/>
          <w:sz w:val="20"/>
          <w:szCs w:val="20"/>
          <w:u w:val="single"/>
        </w:rPr>
      </w:pPr>
    </w:p>
    <w:p w14:paraId="51EF9DD5" w14:textId="77777777" w:rsidR="00C709DC" w:rsidRPr="00C709DC" w:rsidRDefault="00C709DC" w:rsidP="00C709DC">
      <w:pPr>
        <w:pStyle w:val="ListParagraph"/>
        <w:numPr>
          <w:ilvl w:val="0"/>
          <w:numId w:val="12"/>
        </w:numPr>
        <w:spacing w:after="0" w:line="240" w:lineRule="auto"/>
        <w:contextualSpacing w:val="0"/>
        <w:rPr>
          <w:rStyle w:val="HTMLCite"/>
          <w:b/>
          <w:sz w:val="20"/>
          <w:szCs w:val="20"/>
        </w:rPr>
      </w:pPr>
      <w:r w:rsidRPr="00C709DC">
        <w:rPr>
          <w:rStyle w:val="HTMLCite"/>
          <w:b/>
          <w:sz w:val="20"/>
          <w:szCs w:val="20"/>
        </w:rPr>
        <w:t>Hepatitis Victoria : Phone: 1800 703 003</w:t>
      </w:r>
    </w:p>
    <w:p w14:paraId="7086E84A" w14:textId="77777777" w:rsidR="00C709DC" w:rsidRPr="00C709DC" w:rsidRDefault="00304AC8" w:rsidP="00C709DC">
      <w:pPr>
        <w:pStyle w:val="ListParagraph"/>
        <w:spacing w:after="0" w:line="240" w:lineRule="auto"/>
        <w:contextualSpacing w:val="0"/>
        <w:rPr>
          <w:b/>
          <w:color w:val="0000FF"/>
          <w:sz w:val="20"/>
          <w:szCs w:val="20"/>
          <w:u w:val="single"/>
        </w:rPr>
      </w:pPr>
      <w:hyperlink r:id="rId18" w:history="1">
        <w:r w:rsidR="00C709DC" w:rsidRPr="00C709DC">
          <w:rPr>
            <w:rStyle w:val="Hyperlink"/>
            <w:b/>
            <w:sz w:val="20"/>
            <w:szCs w:val="20"/>
          </w:rPr>
          <w:t>http://www.hepcvic.org.au</w:t>
        </w:r>
      </w:hyperlink>
    </w:p>
    <w:p w14:paraId="028A5F04" w14:textId="77777777" w:rsidR="00C709DC" w:rsidRPr="00C709DC" w:rsidRDefault="00C709DC" w:rsidP="00C709DC">
      <w:pPr>
        <w:spacing w:after="0" w:line="240" w:lineRule="auto"/>
        <w:rPr>
          <w:b/>
          <w:color w:val="0000FF"/>
          <w:sz w:val="20"/>
          <w:szCs w:val="20"/>
          <w:u w:val="single"/>
        </w:rPr>
      </w:pPr>
    </w:p>
    <w:p w14:paraId="116BC0CC" w14:textId="77777777" w:rsidR="00C709DC" w:rsidRPr="00C709DC" w:rsidRDefault="00C709DC" w:rsidP="00C709DC">
      <w:pPr>
        <w:pStyle w:val="ListParagraph"/>
        <w:numPr>
          <w:ilvl w:val="0"/>
          <w:numId w:val="12"/>
        </w:numPr>
        <w:spacing w:after="0" w:line="240" w:lineRule="auto"/>
        <w:rPr>
          <w:b/>
          <w:sz w:val="20"/>
          <w:szCs w:val="20"/>
        </w:rPr>
      </w:pPr>
      <w:r w:rsidRPr="00C709DC">
        <w:rPr>
          <w:b/>
          <w:sz w:val="20"/>
          <w:szCs w:val="20"/>
        </w:rPr>
        <w:t>Odyssey House</w:t>
      </w:r>
    </w:p>
    <w:p w14:paraId="6DD00942" w14:textId="77777777" w:rsidR="00C709DC" w:rsidRPr="00C709DC" w:rsidRDefault="00304AC8" w:rsidP="00C709DC">
      <w:pPr>
        <w:spacing w:after="0" w:line="240" w:lineRule="auto"/>
        <w:ind w:firstLine="720"/>
        <w:rPr>
          <w:rFonts w:eastAsia="Times New Roman"/>
          <w:b/>
          <w:sz w:val="20"/>
          <w:szCs w:val="20"/>
        </w:rPr>
      </w:pPr>
      <w:hyperlink r:id="rId19" w:history="1">
        <w:r w:rsidR="00C709DC" w:rsidRPr="00C709DC">
          <w:rPr>
            <w:rStyle w:val="Hyperlink"/>
            <w:rFonts w:eastAsia="Times New Roman"/>
            <w:b/>
            <w:sz w:val="20"/>
            <w:szCs w:val="20"/>
          </w:rPr>
          <w:t>www.odyssey.org.au</w:t>
        </w:r>
      </w:hyperlink>
    </w:p>
    <w:p w14:paraId="61000DD4" w14:textId="77777777" w:rsidR="00C709DC" w:rsidRPr="00C709DC" w:rsidRDefault="00C709DC" w:rsidP="00C709DC">
      <w:pPr>
        <w:spacing w:after="0" w:line="240" w:lineRule="auto"/>
        <w:ind w:firstLine="720"/>
        <w:rPr>
          <w:rFonts w:eastAsia="Times New Roman"/>
          <w:b/>
          <w:sz w:val="20"/>
          <w:szCs w:val="20"/>
        </w:rPr>
      </w:pPr>
    </w:p>
    <w:p w14:paraId="5A1F6A96" w14:textId="5ADB1471" w:rsidR="00C709DC" w:rsidRPr="00C709DC" w:rsidRDefault="000F5542" w:rsidP="00C709DC">
      <w:pPr>
        <w:pStyle w:val="ListParagraph"/>
        <w:numPr>
          <w:ilvl w:val="0"/>
          <w:numId w:val="12"/>
        </w:numPr>
        <w:spacing w:after="0" w:line="240" w:lineRule="auto"/>
        <w:rPr>
          <w:rFonts w:eastAsia="Times New Roman"/>
          <w:b/>
          <w:sz w:val="20"/>
          <w:szCs w:val="20"/>
        </w:rPr>
      </w:pPr>
      <w:proofErr w:type="spellStart"/>
      <w:r>
        <w:rPr>
          <w:rFonts w:eastAsia="Times New Roman"/>
          <w:b/>
          <w:sz w:val="20"/>
          <w:szCs w:val="20"/>
        </w:rPr>
        <w:t>ReG</w:t>
      </w:r>
      <w:r w:rsidR="00C709DC" w:rsidRPr="00C709DC">
        <w:rPr>
          <w:rFonts w:eastAsia="Times New Roman"/>
          <w:b/>
          <w:sz w:val="20"/>
          <w:szCs w:val="20"/>
        </w:rPr>
        <w:t>en</w:t>
      </w:r>
      <w:proofErr w:type="spellEnd"/>
      <w:r w:rsidR="00C709DC" w:rsidRPr="00C709DC">
        <w:rPr>
          <w:rFonts w:eastAsia="Times New Roman"/>
          <w:b/>
          <w:sz w:val="20"/>
          <w:szCs w:val="20"/>
        </w:rPr>
        <w:t xml:space="preserve"> </w:t>
      </w:r>
    </w:p>
    <w:p w14:paraId="0248DDE7" w14:textId="77777777" w:rsidR="00C709DC" w:rsidRPr="00C709DC" w:rsidRDefault="00C709DC" w:rsidP="00C709DC">
      <w:pPr>
        <w:pStyle w:val="ListParagraph"/>
        <w:spacing w:after="0" w:line="240" w:lineRule="auto"/>
        <w:rPr>
          <w:rFonts w:eastAsia="Times New Roman"/>
          <w:b/>
          <w:i/>
          <w:color w:val="0000FF"/>
          <w:sz w:val="20"/>
          <w:szCs w:val="20"/>
          <w:u w:val="single"/>
        </w:rPr>
      </w:pPr>
      <w:r w:rsidRPr="00C709DC">
        <w:rPr>
          <w:rStyle w:val="HTMLCite"/>
          <w:b/>
          <w:color w:val="0000FF"/>
          <w:sz w:val="20"/>
          <w:szCs w:val="20"/>
          <w:u w:val="single"/>
        </w:rPr>
        <w:t>www.</w:t>
      </w:r>
      <w:r w:rsidRPr="00C709DC">
        <w:rPr>
          <w:rStyle w:val="HTMLCite"/>
          <w:b/>
          <w:bCs/>
          <w:color w:val="0000FF"/>
          <w:sz w:val="20"/>
          <w:szCs w:val="20"/>
          <w:u w:val="single"/>
        </w:rPr>
        <w:t>regen</w:t>
      </w:r>
      <w:r w:rsidRPr="00C709DC">
        <w:rPr>
          <w:rStyle w:val="HTMLCite"/>
          <w:b/>
          <w:color w:val="0000FF"/>
          <w:sz w:val="20"/>
          <w:szCs w:val="20"/>
          <w:u w:val="single"/>
        </w:rPr>
        <w:t>.org.au</w:t>
      </w:r>
    </w:p>
    <w:p w14:paraId="0CC96081" w14:textId="77777777" w:rsidR="00DA3211" w:rsidRDefault="004D30FD" w:rsidP="00C709DC">
      <w:pPr>
        <w:spacing w:after="0"/>
        <w:ind w:firstLine="720"/>
        <w:jc w:val="both"/>
        <w:rPr>
          <w:sz w:val="20"/>
          <w:szCs w:val="20"/>
        </w:rPr>
      </w:pPr>
      <w:proofErr w:type="spellStart"/>
      <w:r>
        <w:rPr>
          <w:sz w:val="20"/>
          <w:szCs w:val="20"/>
        </w:rPr>
        <w:t>ReGen</w:t>
      </w:r>
      <w:proofErr w:type="spellEnd"/>
      <w:r>
        <w:rPr>
          <w:sz w:val="20"/>
          <w:szCs w:val="20"/>
        </w:rPr>
        <w:t xml:space="preserve"> </w:t>
      </w:r>
      <w:r w:rsidR="00DA3211">
        <w:rPr>
          <w:sz w:val="20"/>
          <w:szCs w:val="20"/>
        </w:rPr>
        <w:t>offers</w:t>
      </w:r>
      <w:r>
        <w:rPr>
          <w:sz w:val="20"/>
          <w:szCs w:val="20"/>
        </w:rPr>
        <w:t xml:space="preserve"> </w:t>
      </w:r>
    </w:p>
    <w:p w14:paraId="5BA03756" w14:textId="2487E5A5" w:rsidR="004D30FD" w:rsidRPr="00DA3211" w:rsidRDefault="004D30FD" w:rsidP="00DA3211">
      <w:pPr>
        <w:pStyle w:val="ListParagraph"/>
        <w:numPr>
          <w:ilvl w:val="0"/>
          <w:numId w:val="8"/>
        </w:numPr>
        <w:spacing w:after="0"/>
        <w:jc w:val="both"/>
        <w:rPr>
          <w:sz w:val="20"/>
          <w:szCs w:val="20"/>
        </w:rPr>
      </w:pPr>
      <w:r w:rsidRPr="00DA3211">
        <w:rPr>
          <w:sz w:val="20"/>
          <w:szCs w:val="20"/>
        </w:rPr>
        <w:t>training for clinicians, admin staff and clients</w:t>
      </w:r>
    </w:p>
    <w:p w14:paraId="2C77B430" w14:textId="77777777" w:rsidR="004D30FD" w:rsidRPr="00DA3211" w:rsidRDefault="004D30FD" w:rsidP="00DA3211">
      <w:pPr>
        <w:pStyle w:val="ListParagraph"/>
        <w:numPr>
          <w:ilvl w:val="0"/>
          <w:numId w:val="8"/>
        </w:numPr>
        <w:spacing w:after="0"/>
        <w:jc w:val="both"/>
        <w:rPr>
          <w:sz w:val="20"/>
          <w:szCs w:val="20"/>
        </w:rPr>
      </w:pPr>
      <w:r w:rsidRPr="00DA3211">
        <w:rPr>
          <w:sz w:val="20"/>
          <w:szCs w:val="20"/>
        </w:rPr>
        <w:t xml:space="preserve">Pamphlet on the Tiers </w:t>
      </w:r>
    </w:p>
    <w:p w14:paraId="07485608" w14:textId="77777777" w:rsidR="004D30FD" w:rsidRPr="00DA3211" w:rsidRDefault="004D30FD" w:rsidP="00DA3211">
      <w:pPr>
        <w:pStyle w:val="ListParagraph"/>
        <w:numPr>
          <w:ilvl w:val="0"/>
          <w:numId w:val="8"/>
        </w:numPr>
        <w:spacing w:after="0"/>
        <w:jc w:val="both"/>
        <w:rPr>
          <w:sz w:val="20"/>
          <w:szCs w:val="20"/>
        </w:rPr>
      </w:pPr>
      <w:r w:rsidRPr="00DA3211">
        <w:rPr>
          <w:sz w:val="20"/>
          <w:szCs w:val="20"/>
        </w:rPr>
        <w:t>Resource list – great printable resource</w:t>
      </w:r>
    </w:p>
    <w:p w14:paraId="27C70A44" w14:textId="77777777" w:rsidR="00A146BE" w:rsidRDefault="00A146BE" w:rsidP="00627189">
      <w:pPr>
        <w:spacing w:after="0"/>
        <w:jc w:val="both"/>
        <w:rPr>
          <w:sz w:val="20"/>
          <w:szCs w:val="20"/>
        </w:rPr>
      </w:pPr>
    </w:p>
    <w:p w14:paraId="7C5C460B" w14:textId="7D448961" w:rsidR="00DA3211" w:rsidRPr="00C709DC" w:rsidRDefault="003546D3" w:rsidP="00627189">
      <w:pPr>
        <w:spacing w:after="0"/>
        <w:jc w:val="both"/>
        <w:rPr>
          <w:b/>
          <w:color w:val="008000"/>
          <w:sz w:val="20"/>
          <w:szCs w:val="20"/>
        </w:rPr>
      </w:pPr>
      <w:r w:rsidRPr="00C709DC">
        <w:rPr>
          <w:b/>
          <w:color w:val="008000"/>
          <w:sz w:val="20"/>
          <w:szCs w:val="20"/>
        </w:rPr>
        <w:t>Resources for parents and loved ones</w:t>
      </w:r>
    </w:p>
    <w:p w14:paraId="6BC8E719" w14:textId="7AF80702" w:rsidR="003546D3" w:rsidRDefault="007539CB" w:rsidP="00627189">
      <w:pPr>
        <w:spacing w:after="0"/>
        <w:jc w:val="both"/>
        <w:rPr>
          <w:sz w:val="20"/>
          <w:szCs w:val="20"/>
        </w:rPr>
      </w:pPr>
      <w:r>
        <w:rPr>
          <w:sz w:val="20"/>
          <w:szCs w:val="20"/>
        </w:rPr>
        <w:t xml:space="preserve">Funding </w:t>
      </w:r>
      <w:r w:rsidR="00DA3211">
        <w:rPr>
          <w:sz w:val="20"/>
          <w:szCs w:val="20"/>
        </w:rPr>
        <w:t xml:space="preserve">has been allocated </w:t>
      </w:r>
      <w:r>
        <w:rPr>
          <w:sz w:val="20"/>
          <w:szCs w:val="20"/>
        </w:rPr>
        <w:t xml:space="preserve">to SHARC and Family Drug Help – latter is running forums all through Victoria. </w:t>
      </w:r>
      <w:proofErr w:type="gramStart"/>
      <w:r>
        <w:rPr>
          <w:sz w:val="20"/>
          <w:szCs w:val="20"/>
        </w:rPr>
        <w:t>Funded through reform to specifically work with families of people who use substances.</w:t>
      </w:r>
      <w:proofErr w:type="gramEnd"/>
      <w:r>
        <w:rPr>
          <w:sz w:val="20"/>
          <w:szCs w:val="20"/>
        </w:rPr>
        <w:t xml:space="preserve"> </w:t>
      </w:r>
    </w:p>
    <w:p w14:paraId="1556A771" w14:textId="77777777" w:rsidR="007539CB" w:rsidRDefault="007539CB" w:rsidP="00627189">
      <w:pPr>
        <w:spacing w:after="0"/>
        <w:jc w:val="both"/>
        <w:rPr>
          <w:sz w:val="20"/>
          <w:szCs w:val="20"/>
        </w:rPr>
      </w:pPr>
    </w:p>
    <w:p w14:paraId="2D9E4D38" w14:textId="40A89EAC" w:rsidR="007539CB" w:rsidRPr="00C709DC" w:rsidRDefault="00DA3211" w:rsidP="00627189">
      <w:pPr>
        <w:spacing w:after="0"/>
        <w:jc w:val="both"/>
        <w:rPr>
          <w:b/>
          <w:color w:val="008000"/>
          <w:sz w:val="20"/>
          <w:szCs w:val="20"/>
        </w:rPr>
      </w:pPr>
      <w:r w:rsidRPr="00C709DC">
        <w:rPr>
          <w:b/>
          <w:color w:val="008000"/>
          <w:sz w:val="20"/>
          <w:szCs w:val="20"/>
        </w:rPr>
        <w:t>Training</w:t>
      </w:r>
    </w:p>
    <w:p w14:paraId="2D051937" w14:textId="4E1BF128" w:rsidR="007539CB" w:rsidRDefault="00DA3211" w:rsidP="00627189">
      <w:pPr>
        <w:spacing w:after="0"/>
        <w:jc w:val="both"/>
        <w:rPr>
          <w:sz w:val="20"/>
          <w:szCs w:val="20"/>
        </w:rPr>
      </w:pPr>
      <w:r>
        <w:rPr>
          <w:sz w:val="20"/>
          <w:szCs w:val="20"/>
        </w:rPr>
        <w:t xml:space="preserve">Odyssey runs an accredited course on </w:t>
      </w:r>
      <w:r w:rsidR="007539CB">
        <w:rPr>
          <w:sz w:val="20"/>
          <w:szCs w:val="20"/>
        </w:rPr>
        <w:t xml:space="preserve">working with people with </w:t>
      </w:r>
      <w:r w:rsidR="0048279E">
        <w:rPr>
          <w:sz w:val="20"/>
          <w:szCs w:val="20"/>
        </w:rPr>
        <w:t xml:space="preserve">clients with amphetamine type stimulants.  </w:t>
      </w:r>
    </w:p>
    <w:p w14:paraId="20FF78B4" w14:textId="77777777" w:rsidR="00DA3211" w:rsidRDefault="00DA3211" w:rsidP="00627189">
      <w:pPr>
        <w:spacing w:after="0"/>
        <w:jc w:val="both"/>
        <w:rPr>
          <w:sz w:val="20"/>
          <w:szCs w:val="20"/>
        </w:rPr>
      </w:pPr>
    </w:p>
    <w:p w14:paraId="62CDE11F" w14:textId="0F424B04" w:rsidR="001F5BED" w:rsidRPr="00C709DC" w:rsidRDefault="001F5BED" w:rsidP="00627189">
      <w:pPr>
        <w:spacing w:after="0"/>
        <w:jc w:val="both"/>
        <w:rPr>
          <w:b/>
          <w:color w:val="008000"/>
          <w:sz w:val="20"/>
          <w:szCs w:val="20"/>
        </w:rPr>
      </w:pPr>
      <w:r w:rsidRPr="00C709DC">
        <w:rPr>
          <w:b/>
          <w:color w:val="008000"/>
          <w:sz w:val="20"/>
          <w:szCs w:val="20"/>
        </w:rPr>
        <w:t>Other resources</w:t>
      </w:r>
    </w:p>
    <w:p w14:paraId="569242C5" w14:textId="1DFD07A9" w:rsidR="00DA3211" w:rsidRPr="001F5BED" w:rsidRDefault="00DA3211" w:rsidP="001F5BED">
      <w:pPr>
        <w:pStyle w:val="ListParagraph"/>
        <w:numPr>
          <w:ilvl w:val="0"/>
          <w:numId w:val="9"/>
        </w:numPr>
        <w:spacing w:after="0"/>
        <w:jc w:val="both"/>
        <w:rPr>
          <w:sz w:val="20"/>
          <w:szCs w:val="20"/>
        </w:rPr>
      </w:pPr>
      <w:r w:rsidRPr="001F5BED">
        <w:rPr>
          <w:sz w:val="20"/>
          <w:szCs w:val="20"/>
        </w:rPr>
        <w:t>G</w:t>
      </w:r>
      <w:r w:rsidR="00304AC8">
        <w:rPr>
          <w:sz w:val="20"/>
          <w:szCs w:val="20"/>
        </w:rPr>
        <w:t>oogle ‘Ice</w:t>
      </w:r>
      <w:bookmarkStart w:id="0" w:name="_GoBack"/>
      <w:bookmarkEnd w:id="0"/>
      <w:r w:rsidR="00146563" w:rsidRPr="001F5BED">
        <w:rPr>
          <w:sz w:val="20"/>
          <w:szCs w:val="20"/>
        </w:rPr>
        <w:t xml:space="preserve"> </w:t>
      </w:r>
      <w:proofErr w:type="spellStart"/>
      <w:r w:rsidR="00146563" w:rsidRPr="001F5BED">
        <w:rPr>
          <w:sz w:val="20"/>
          <w:szCs w:val="20"/>
        </w:rPr>
        <w:t>powerpoint</w:t>
      </w:r>
      <w:proofErr w:type="spellEnd"/>
      <w:r w:rsidR="00146563" w:rsidRPr="001F5BED">
        <w:rPr>
          <w:sz w:val="20"/>
          <w:szCs w:val="20"/>
        </w:rPr>
        <w:t xml:space="preserve">’. </w:t>
      </w:r>
    </w:p>
    <w:p w14:paraId="3FB8A618" w14:textId="46D528B8" w:rsidR="00183827" w:rsidRPr="001F5BED" w:rsidRDefault="00146563" w:rsidP="001F5BED">
      <w:pPr>
        <w:pStyle w:val="ListParagraph"/>
        <w:numPr>
          <w:ilvl w:val="0"/>
          <w:numId w:val="9"/>
        </w:numPr>
        <w:spacing w:after="0"/>
        <w:jc w:val="both"/>
        <w:rPr>
          <w:sz w:val="20"/>
          <w:szCs w:val="20"/>
        </w:rPr>
      </w:pPr>
      <w:r w:rsidRPr="001F5BED">
        <w:rPr>
          <w:sz w:val="20"/>
          <w:szCs w:val="20"/>
        </w:rPr>
        <w:lastRenderedPageBreak/>
        <w:t xml:space="preserve">Join VADAA – they </w:t>
      </w:r>
      <w:r w:rsidR="00C977D0" w:rsidRPr="001F5BED">
        <w:rPr>
          <w:sz w:val="20"/>
          <w:szCs w:val="20"/>
        </w:rPr>
        <w:t xml:space="preserve">have newsletters, training opportunities. </w:t>
      </w:r>
      <w:r w:rsidR="0015664B" w:rsidRPr="001F5BED">
        <w:rPr>
          <w:sz w:val="20"/>
          <w:szCs w:val="20"/>
        </w:rPr>
        <w:t xml:space="preserve">A lot of training for service users. </w:t>
      </w:r>
    </w:p>
    <w:p w14:paraId="25548ECB" w14:textId="7ED7DAFB" w:rsidR="005B0A3D" w:rsidRPr="000F5542" w:rsidRDefault="001F5BED" w:rsidP="000F5542">
      <w:pPr>
        <w:pStyle w:val="ListParagraph"/>
        <w:numPr>
          <w:ilvl w:val="0"/>
          <w:numId w:val="9"/>
        </w:numPr>
        <w:spacing w:after="0"/>
        <w:jc w:val="both"/>
        <w:rPr>
          <w:sz w:val="20"/>
          <w:szCs w:val="20"/>
        </w:rPr>
      </w:pPr>
      <w:r w:rsidRPr="001F5BED">
        <w:rPr>
          <w:sz w:val="20"/>
          <w:szCs w:val="20"/>
        </w:rPr>
        <w:t>Wellness recovery and action plan templates can be found on the internet</w:t>
      </w:r>
    </w:p>
    <w:p w14:paraId="537AB3E7" w14:textId="77777777" w:rsidR="005B0A3D" w:rsidRPr="005B0A3D" w:rsidRDefault="005B0A3D" w:rsidP="005B0A3D">
      <w:pPr>
        <w:spacing w:after="0"/>
        <w:ind w:left="360"/>
        <w:jc w:val="both"/>
        <w:rPr>
          <w:sz w:val="20"/>
          <w:szCs w:val="20"/>
        </w:rPr>
      </w:pPr>
    </w:p>
    <w:p w14:paraId="55BBD22F" w14:textId="77777777" w:rsidR="005B0A3D" w:rsidRDefault="0055181A" w:rsidP="005B0A3D">
      <w:pPr>
        <w:pStyle w:val="ListParagraph"/>
        <w:numPr>
          <w:ilvl w:val="0"/>
          <w:numId w:val="9"/>
        </w:numPr>
        <w:ind w:left="714" w:hanging="357"/>
        <w:contextualSpacing w:val="0"/>
        <w:rPr>
          <w:sz w:val="20"/>
          <w:szCs w:val="20"/>
        </w:rPr>
      </w:pPr>
      <w:r w:rsidRPr="005B0A3D">
        <w:rPr>
          <w:sz w:val="20"/>
          <w:szCs w:val="20"/>
        </w:rPr>
        <w:t>F</w:t>
      </w:r>
      <w:r w:rsidR="002B40ED" w:rsidRPr="005B0A3D">
        <w:rPr>
          <w:sz w:val="20"/>
          <w:szCs w:val="20"/>
        </w:rPr>
        <w:t>eel free to c</w:t>
      </w:r>
      <w:r w:rsidR="00C709DC" w:rsidRPr="005B0A3D">
        <w:rPr>
          <w:sz w:val="20"/>
          <w:szCs w:val="20"/>
        </w:rPr>
        <w:t>ontact</w:t>
      </w:r>
      <w:r w:rsidR="005B0A3D" w:rsidRPr="005B0A3D">
        <w:rPr>
          <w:sz w:val="20"/>
          <w:szCs w:val="20"/>
        </w:rPr>
        <w:t xml:space="preserve">: </w:t>
      </w:r>
    </w:p>
    <w:p w14:paraId="42276E20" w14:textId="7F61B5A7" w:rsidR="005B0A3D" w:rsidRPr="005B0A3D" w:rsidRDefault="005B0A3D" w:rsidP="005B0A3D">
      <w:pPr>
        <w:pStyle w:val="ListParagraph"/>
        <w:numPr>
          <w:ilvl w:val="1"/>
          <w:numId w:val="9"/>
        </w:numPr>
        <w:spacing w:after="0"/>
        <w:rPr>
          <w:sz w:val="20"/>
          <w:szCs w:val="20"/>
        </w:rPr>
      </w:pPr>
      <w:r w:rsidRPr="005B0A3D">
        <w:rPr>
          <w:b/>
          <w:sz w:val="20"/>
          <w:szCs w:val="20"/>
        </w:rPr>
        <w:t>Nicole Thompson</w:t>
      </w:r>
      <w:r>
        <w:rPr>
          <w:sz w:val="20"/>
          <w:szCs w:val="20"/>
        </w:rPr>
        <w:br/>
      </w:r>
      <w:r w:rsidRPr="005B0A3D">
        <w:rPr>
          <w:sz w:val="20"/>
          <w:szCs w:val="20"/>
        </w:rPr>
        <w:t>Clinical Co-ordinator Team Leader</w:t>
      </w:r>
    </w:p>
    <w:p w14:paraId="7DB8916C" w14:textId="77777777" w:rsidR="005B0A3D" w:rsidRPr="005B0A3D" w:rsidRDefault="005B0A3D" w:rsidP="005B0A3D">
      <w:pPr>
        <w:spacing w:after="0"/>
        <w:ind w:left="1440"/>
        <w:rPr>
          <w:sz w:val="20"/>
          <w:szCs w:val="20"/>
        </w:rPr>
      </w:pPr>
      <w:r w:rsidRPr="005B0A3D">
        <w:rPr>
          <w:sz w:val="20"/>
          <w:szCs w:val="20"/>
        </w:rPr>
        <w:t>Star- Substance Treatment &amp; Recovery Program</w:t>
      </w:r>
    </w:p>
    <w:p w14:paraId="2CAFC73C" w14:textId="77777777" w:rsidR="005B0A3D" w:rsidRPr="005B0A3D" w:rsidRDefault="005B0A3D" w:rsidP="005B0A3D">
      <w:pPr>
        <w:spacing w:after="0"/>
        <w:ind w:left="1440"/>
        <w:rPr>
          <w:sz w:val="20"/>
          <w:szCs w:val="20"/>
        </w:rPr>
      </w:pPr>
      <w:proofErr w:type="spellStart"/>
      <w:r w:rsidRPr="005B0A3D">
        <w:rPr>
          <w:sz w:val="20"/>
          <w:szCs w:val="20"/>
        </w:rPr>
        <w:t>Ozanam</w:t>
      </w:r>
      <w:proofErr w:type="spellEnd"/>
      <w:r w:rsidRPr="005B0A3D">
        <w:rPr>
          <w:sz w:val="20"/>
          <w:szCs w:val="20"/>
        </w:rPr>
        <w:t xml:space="preserve"> Community Centre |268 Abbotsford Street, North Melbourne 3051 VIC</w:t>
      </w:r>
    </w:p>
    <w:p w14:paraId="6E7B0AF5" w14:textId="77777777" w:rsidR="005B0A3D" w:rsidRPr="005B0A3D" w:rsidRDefault="005B0A3D" w:rsidP="005B0A3D">
      <w:pPr>
        <w:spacing w:after="0"/>
        <w:ind w:left="1440"/>
        <w:rPr>
          <w:sz w:val="20"/>
          <w:szCs w:val="20"/>
        </w:rPr>
      </w:pPr>
      <w:r w:rsidRPr="005B0A3D">
        <w:rPr>
          <w:sz w:val="20"/>
          <w:szCs w:val="20"/>
        </w:rPr>
        <w:t xml:space="preserve">T 03 9329 6733 |M 0428 746 817 </w:t>
      </w:r>
    </w:p>
    <w:p w14:paraId="016041C2" w14:textId="5B8AF88E" w:rsidR="005B0A3D" w:rsidRPr="005B0A3D" w:rsidRDefault="00304AC8" w:rsidP="005B0A3D">
      <w:pPr>
        <w:spacing w:after="0"/>
        <w:ind w:left="1440"/>
        <w:rPr>
          <w:sz w:val="20"/>
          <w:szCs w:val="20"/>
        </w:rPr>
      </w:pPr>
      <w:hyperlink r:id="rId20" w:history="1">
        <w:r w:rsidR="005B0A3D" w:rsidRPr="005B0A3D">
          <w:rPr>
            <w:sz w:val="20"/>
            <w:szCs w:val="20"/>
          </w:rPr>
          <w:t>Nicole.Thompson@vincentcare.org.au</w:t>
        </w:r>
      </w:hyperlink>
      <w:r w:rsidR="005B0A3D" w:rsidRPr="005B0A3D">
        <w:rPr>
          <w:sz w:val="20"/>
          <w:szCs w:val="20"/>
        </w:rPr>
        <w:t xml:space="preserve"> </w:t>
      </w:r>
      <w:r w:rsidR="005B0A3D">
        <w:rPr>
          <w:sz w:val="20"/>
          <w:szCs w:val="20"/>
        </w:rPr>
        <w:br/>
      </w:r>
    </w:p>
    <w:p w14:paraId="620D89E9" w14:textId="77777777" w:rsidR="005B0A3D" w:rsidRPr="005B0A3D" w:rsidRDefault="005B0A3D" w:rsidP="005B0A3D">
      <w:pPr>
        <w:pStyle w:val="ListParagraph"/>
        <w:numPr>
          <w:ilvl w:val="1"/>
          <w:numId w:val="9"/>
        </w:numPr>
        <w:spacing w:after="0"/>
        <w:jc w:val="both"/>
        <w:rPr>
          <w:b/>
          <w:sz w:val="20"/>
          <w:szCs w:val="20"/>
        </w:rPr>
      </w:pPr>
      <w:r w:rsidRPr="005B0A3D">
        <w:rPr>
          <w:b/>
          <w:sz w:val="20"/>
          <w:szCs w:val="20"/>
        </w:rPr>
        <w:t xml:space="preserve">Carol </w:t>
      </w:r>
      <w:proofErr w:type="spellStart"/>
      <w:r w:rsidRPr="005B0A3D">
        <w:rPr>
          <w:b/>
          <w:sz w:val="20"/>
          <w:szCs w:val="20"/>
        </w:rPr>
        <w:t>Addicoat</w:t>
      </w:r>
      <w:proofErr w:type="spellEnd"/>
    </w:p>
    <w:p w14:paraId="22F764C0" w14:textId="77777777" w:rsidR="005B0A3D" w:rsidRDefault="005B0A3D" w:rsidP="005B0A3D">
      <w:pPr>
        <w:spacing w:after="0"/>
        <w:ind w:left="1440"/>
        <w:jc w:val="both"/>
        <w:rPr>
          <w:sz w:val="20"/>
          <w:szCs w:val="20"/>
        </w:rPr>
      </w:pPr>
      <w:r>
        <w:rPr>
          <w:sz w:val="20"/>
          <w:szCs w:val="20"/>
        </w:rPr>
        <w:t>Homelessness Youth Dual Diagnosis Worker, Western</w:t>
      </w:r>
    </w:p>
    <w:p w14:paraId="5305EF07" w14:textId="77777777" w:rsidR="005B0A3D" w:rsidRDefault="005B0A3D" w:rsidP="005B0A3D">
      <w:pPr>
        <w:spacing w:after="0"/>
        <w:ind w:left="1440"/>
        <w:jc w:val="both"/>
        <w:rPr>
          <w:sz w:val="20"/>
          <w:szCs w:val="20"/>
        </w:rPr>
      </w:pPr>
      <w:r>
        <w:rPr>
          <w:sz w:val="20"/>
          <w:szCs w:val="20"/>
        </w:rPr>
        <w:t>Based at MCM WRAP</w:t>
      </w:r>
    </w:p>
    <w:p w14:paraId="486DE690" w14:textId="25AFC526" w:rsidR="005B0A3D" w:rsidRPr="005B0A3D" w:rsidRDefault="00304AC8" w:rsidP="005B0A3D">
      <w:pPr>
        <w:spacing w:after="0"/>
        <w:ind w:left="1440"/>
        <w:jc w:val="both"/>
        <w:rPr>
          <w:sz w:val="20"/>
          <w:szCs w:val="20"/>
        </w:rPr>
      </w:pPr>
      <w:hyperlink r:id="rId21" w:history="1">
        <w:r w:rsidR="005B0A3D" w:rsidRPr="00002C28">
          <w:rPr>
            <w:rStyle w:val="Hyperlink"/>
            <w:sz w:val="20"/>
            <w:szCs w:val="20"/>
          </w:rPr>
          <w:t>carol.addicoat@mh.org.au</w:t>
        </w:r>
      </w:hyperlink>
    </w:p>
    <w:p w14:paraId="3191F08E" w14:textId="3B80702B" w:rsidR="001F5BED" w:rsidRDefault="005B0A3D" w:rsidP="005B0A3D">
      <w:pPr>
        <w:spacing w:after="0"/>
        <w:ind w:left="1440"/>
        <w:jc w:val="both"/>
        <w:rPr>
          <w:sz w:val="20"/>
          <w:szCs w:val="20"/>
        </w:rPr>
      </w:pPr>
      <w:r>
        <w:rPr>
          <w:sz w:val="20"/>
          <w:szCs w:val="20"/>
        </w:rPr>
        <w:t>0407 01</w:t>
      </w:r>
      <w:r w:rsidRPr="005B0A3D">
        <w:rPr>
          <w:sz w:val="20"/>
          <w:szCs w:val="20"/>
        </w:rPr>
        <w:t>9</w:t>
      </w:r>
      <w:r>
        <w:rPr>
          <w:sz w:val="20"/>
          <w:szCs w:val="20"/>
        </w:rPr>
        <w:t xml:space="preserve"> </w:t>
      </w:r>
      <w:r w:rsidRPr="005B0A3D">
        <w:rPr>
          <w:sz w:val="20"/>
          <w:szCs w:val="20"/>
        </w:rPr>
        <w:t>586</w:t>
      </w:r>
      <w:r w:rsidR="002B40ED" w:rsidRPr="005B0A3D">
        <w:rPr>
          <w:sz w:val="20"/>
          <w:szCs w:val="20"/>
        </w:rPr>
        <w:t xml:space="preserve"> </w:t>
      </w:r>
    </w:p>
    <w:p w14:paraId="35383849" w14:textId="77777777" w:rsidR="005B0A3D" w:rsidRPr="006F4DA2" w:rsidRDefault="005B0A3D" w:rsidP="006F4DA2">
      <w:pPr>
        <w:spacing w:after="0"/>
        <w:jc w:val="both"/>
        <w:rPr>
          <w:sz w:val="20"/>
          <w:szCs w:val="20"/>
        </w:rPr>
      </w:pPr>
    </w:p>
    <w:p w14:paraId="6712E353" w14:textId="731365E1" w:rsidR="005B0A3D" w:rsidRPr="005B0A3D" w:rsidRDefault="005B0A3D" w:rsidP="005B0A3D">
      <w:pPr>
        <w:spacing w:after="0"/>
        <w:jc w:val="both"/>
        <w:rPr>
          <w:sz w:val="20"/>
          <w:szCs w:val="20"/>
        </w:rPr>
      </w:pPr>
      <w:r>
        <w:rPr>
          <w:sz w:val="20"/>
          <w:szCs w:val="20"/>
        </w:rPr>
        <w:tab/>
      </w:r>
      <w:r>
        <w:rPr>
          <w:sz w:val="20"/>
          <w:szCs w:val="20"/>
        </w:rPr>
        <w:tab/>
      </w:r>
    </w:p>
    <w:sectPr w:rsidR="005B0A3D" w:rsidRPr="005B0A3D" w:rsidSect="00B825E1">
      <w:footerReference w:type="even" r:id="rId22"/>
      <w:footerReference w:type="default" r:id="rId23"/>
      <w:pgSz w:w="11906" w:h="16838"/>
      <w:pgMar w:top="1134" w:right="1440" w:bottom="567" w:left="1440" w:header="708" w:footer="708" w:gutter="0"/>
      <w:pgBorders w:offsetFrom="page">
        <w:top w:val="thinThickLargeGap" w:sz="24" w:space="31" w:color="auto"/>
        <w:left w:val="thinThickLargeGap" w:sz="24" w:space="31" w:color="auto"/>
        <w:bottom w:val="thickThinLargeGap" w:sz="24" w:space="31" w:color="auto"/>
        <w:right w:val="thickThinLargeGap" w:sz="24" w:space="31"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32489" w14:textId="77777777" w:rsidR="00671D7B" w:rsidRDefault="00671D7B" w:rsidP="00822BAF">
      <w:pPr>
        <w:spacing w:after="0" w:line="240" w:lineRule="auto"/>
      </w:pPr>
      <w:r>
        <w:separator/>
      </w:r>
    </w:p>
  </w:endnote>
  <w:endnote w:type="continuationSeparator" w:id="0">
    <w:p w14:paraId="3921647D" w14:textId="77777777" w:rsidR="00671D7B" w:rsidRDefault="00671D7B" w:rsidP="00822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FBB22" w14:textId="77777777" w:rsidR="00671D7B" w:rsidRDefault="00671D7B" w:rsidP="005B1F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18B2CA" w14:textId="77777777" w:rsidR="00671D7B" w:rsidRDefault="00671D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68B69" w14:textId="77777777" w:rsidR="00671D7B" w:rsidRDefault="00671D7B" w:rsidP="005B1F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04AC8">
      <w:rPr>
        <w:rStyle w:val="PageNumber"/>
        <w:noProof/>
      </w:rPr>
      <w:t>10</w:t>
    </w:r>
    <w:r>
      <w:rPr>
        <w:rStyle w:val="PageNumber"/>
      </w:rPr>
      <w:fldChar w:fldCharType="end"/>
    </w:r>
  </w:p>
  <w:p w14:paraId="7B19DC54" w14:textId="77777777" w:rsidR="00671D7B" w:rsidRDefault="00671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EE08A" w14:textId="77777777" w:rsidR="00671D7B" w:rsidRDefault="00671D7B" w:rsidP="00822BAF">
      <w:pPr>
        <w:spacing w:after="0" w:line="240" w:lineRule="auto"/>
      </w:pPr>
      <w:r>
        <w:separator/>
      </w:r>
    </w:p>
  </w:footnote>
  <w:footnote w:type="continuationSeparator" w:id="0">
    <w:p w14:paraId="0E3025F6" w14:textId="77777777" w:rsidR="00671D7B" w:rsidRDefault="00671D7B" w:rsidP="00822B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11D2"/>
    <w:multiLevelType w:val="hybridMultilevel"/>
    <w:tmpl w:val="480C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F5331"/>
    <w:multiLevelType w:val="hybridMultilevel"/>
    <w:tmpl w:val="AC0E2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F10D39"/>
    <w:multiLevelType w:val="hybridMultilevel"/>
    <w:tmpl w:val="FF0401EC"/>
    <w:lvl w:ilvl="0" w:tplc="04090001">
      <w:start w:val="1"/>
      <w:numFmt w:val="bullet"/>
      <w:lvlText w:val=""/>
      <w:lvlJc w:val="left"/>
      <w:pPr>
        <w:ind w:left="767" w:hanging="360"/>
      </w:pPr>
      <w:rPr>
        <w:rFonts w:ascii="Symbol" w:hAnsi="Symbol" w:hint="default"/>
      </w:rPr>
    </w:lvl>
    <w:lvl w:ilvl="1" w:tplc="04090003" w:tentative="1">
      <w:start w:val="1"/>
      <w:numFmt w:val="bullet"/>
      <w:lvlText w:val="o"/>
      <w:lvlJc w:val="left"/>
      <w:pPr>
        <w:ind w:left="1487" w:hanging="360"/>
      </w:pPr>
      <w:rPr>
        <w:rFonts w:ascii="Courier New" w:hAnsi="Courier New" w:cs="Courier New"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Courier New"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Courier New" w:hint="default"/>
      </w:rPr>
    </w:lvl>
    <w:lvl w:ilvl="8" w:tplc="04090005" w:tentative="1">
      <w:start w:val="1"/>
      <w:numFmt w:val="bullet"/>
      <w:lvlText w:val=""/>
      <w:lvlJc w:val="left"/>
      <w:pPr>
        <w:ind w:left="6527" w:hanging="360"/>
      </w:pPr>
      <w:rPr>
        <w:rFonts w:ascii="Wingdings" w:hAnsi="Wingdings" w:hint="default"/>
      </w:rPr>
    </w:lvl>
  </w:abstractNum>
  <w:abstractNum w:abstractNumId="3">
    <w:nsid w:val="1801165B"/>
    <w:multiLevelType w:val="hybridMultilevel"/>
    <w:tmpl w:val="BB8C8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BF01EB"/>
    <w:multiLevelType w:val="hybridMultilevel"/>
    <w:tmpl w:val="84E83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D5554E"/>
    <w:multiLevelType w:val="hybridMultilevel"/>
    <w:tmpl w:val="5F12D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6013A6"/>
    <w:multiLevelType w:val="hybridMultilevel"/>
    <w:tmpl w:val="4A74C898"/>
    <w:lvl w:ilvl="0" w:tplc="6DE8D8D6">
      <w:start w:val="7"/>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89E01F4"/>
    <w:multiLevelType w:val="hybridMultilevel"/>
    <w:tmpl w:val="231AE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AF82D6B"/>
    <w:multiLevelType w:val="hybridMultilevel"/>
    <w:tmpl w:val="555AF68E"/>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nsid w:val="5CF918C3"/>
    <w:multiLevelType w:val="hybridMultilevel"/>
    <w:tmpl w:val="3F6C5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293A22"/>
    <w:multiLevelType w:val="hybridMultilevel"/>
    <w:tmpl w:val="DB54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564F8F"/>
    <w:multiLevelType w:val="hybridMultilevel"/>
    <w:tmpl w:val="5A609B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2D3601D"/>
    <w:multiLevelType w:val="hybridMultilevel"/>
    <w:tmpl w:val="16C4A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0"/>
  </w:num>
  <w:num w:numId="5">
    <w:abstractNumId w:val="0"/>
  </w:num>
  <w:num w:numId="6">
    <w:abstractNumId w:val="2"/>
  </w:num>
  <w:num w:numId="7">
    <w:abstractNumId w:val="3"/>
  </w:num>
  <w:num w:numId="8">
    <w:abstractNumId w:val="1"/>
  </w:num>
  <w:num w:numId="9">
    <w:abstractNumId w:val="9"/>
  </w:num>
  <w:num w:numId="10">
    <w:abstractNumId w:val="11"/>
  </w:num>
  <w:num w:numId="11">
    <w:abstractNumId w:val="5"/>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AF"/>
    <w:rsid w:val="000A7F1D"/>
    <w:rsid w:val="000B466E"/>
    <w:rsid w:val="000F5542"/>
    <w:rsid w:val="000F62CB"/>
    <w:rsid w:val="00105DFE"/>
    <w:rsid w:val="00107B1A"/>
    <w:rsid w:val="00113886"/>
    <w:rsid w:val="00146563"/>
    <w:rsid w:val="0015664B"/>
    <w:rsid w:val="00183827"/>
    <w:rsid w:val="00191CE8"/>
    <w:rsid w:val="001A49F2"/>
    <w:rsid w:val="001A703A"/>
    <w:rsid w:val="001F56BC"/>
    <w:rsid w:val="001F5BED"/>
    <w:rsid w:val="00217B53"/>
    <w:rsid w:val="00293AA7"/>
    <w:rsid w:val="002A4AA2"/>
    <w:rsid w:val="002B40ED"/>
    <w:rsid w:val="002C21D6"/>
    <w:rsid w:val="002C37B7"/>
    <w:rsid w:val="002F68C5"/>
    <w:rsid w:val="00304AC8"/>
    <w:rsid w:val="00317993"/>
    <w:rsid w:val="00324536"/>
    <w:rsid w:val="003546D3"/>
    <w:rsid w:val="00367C63"/>
    <w:rsid w:val="003A0072"/>
    <w:rsid w:val="0048279E"/>
    <w:rsid w:val="0049297C"/>
    <w:rsid w:val="004C1FCD"/>
    <w:rsid w:val="004D30FD"/>
    <w:rsid w:val="005158D1"/>
    <w:rsid w:val="00545530"/>
    <w:rsid w:val="005474D1"/>
    <w:rsid w:val="0055181A"/>
    <w:rsid w:val="00573A40"/>
    <w:rsid w:val="005B0A3D"/>
    <w:rsid w:val="005B1F23"/>
    <w:rsid w:val="005B61E0"/>
    <w:rsid w:val="005E722A"/>
    <w:rsid w:val="0062022A"/>
    <w:rsid w:val="00627126"/>
    <w:rsid w:val="00627189"/>
    <w:rsid w:val="0063638C"/>
    <w:rsid w:val="00667128"/>
    <w:rsid w:val="00671D7B"/>
    <w:rsid w:val="00676BA2"/>
    <w:rsid w:val="00681B1C"/>
    <w:rsid w:val="00692E8C"/>
    <w:rsid w:val="006B1A79"/>
    <w:rsid w:val="006C57BB"/>
    <w:rsid w:val="006D770F"/>
    <w:rsid w:val="006F4DA2"/>
    <w:rsid w:val="00730B57"/>
    <w:rsid w:val="007539CB"/>
    <w:rsid w:val="00764F5C"/>
    <w:rsid w:val="00793218"/>
    <w:rsid w:val="007934C9"/>
    <w:rsid w:val="00822BAF"/>
    <w:rsid w:val="00865429"/>
    <w:rsid w:val="008B53AF"/>
    <w:rsid w:val="008D737B"/>
    <w:rsid w:val="00912572"/>
    <w:rsid w:val="00913CF7"/>
    <w:rsid w:val="009161AF"/>
    <w:rsid w:val="00923ED8"/>
    <w:rsid w:val="00943DDD"/>
    <w:rsid w:val="00944FF5"/>
    <w:rsid w:val="009537AD"/>
    <w:rsid w:val="0095396D"/>
    <w:rsid w:val="00953FEE"/>
    <w:rsid w:val="00967CD3"/>
    <w:rsid w:val="00974B40"/>
    <w:rsid w:val="009B2BC6"/>
    <w:rsid w:val="009C02EA"/>
    <w:rsid w:val="00A146BE"/>
    <w:rsid w:val="00AB4AEE"/>
    <w:rsid w:val="00AD282A"/>
    <w:rsid w:val="00AE721B"/>
    <w:rsid w:val="00B04425"/>
    <w:rsid w:val="00B065CF"/>
    <w:rsid w:val="00B502B3"/>
    <w:rsid w:val="00B71711"/>
    <w:rsid w:val="00B825E1"/>
    <w:rsid w:val="00B92302"/>
    <w:rsid w:val="00BE0251"/>
    <w:rsid w:val="00C25D50"/>
    <w:rsid w:val="00C30D54"/>
    <w:rsid w:val="00C33A9D"/>
    <w:rsid w:val="00C47A1F"/>
    <w:rsid w:val="00C709DC"/>
    <w:rsid w:val="00C96C80"/>
    <w:rsid w:val="00C977D0"/>
    <w:rsid w:val="00CA65D1"/>
    <w:rsid w:val="00CB7853"/>
    <w:rsid w:val="00CF20E3"/>
    <w:rsid w:val="00D10C29"/>
    <w:rsid w:val="00D5128E"/>
    <w:rsid w:val="00DA2689"/>
    <w:rsid w:val="00DA3211"/>
    <w:rsid w:val="00DD1B6A"/>
    <w:rsid w:val="00E13BC5"/>
    <w:rsid w:val="00E42CF2"/>
    <w:rsid w:val="00E51B32"/>
    <w:rsid w:val="00E93FB8"/>
    <w:rsid w:val="00EA4914"/>
    <w:rsid w:val="00ED10AE"/>
    <w:rsid w:val="00EE0C70"/>
    <w:rsid w:val="00F75DDF"/>
    <w:rsid w:val="00FA68EB"/>
    <w:rsid w:val="00FE57CF"/>
    <w:rsid w:val="00FF367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8E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AF"/>
    <w:rPr>
      <w:rFonts w:eastAsiaTheme="minorEastAsia"/>
      <w:lang w:eastAsia="en-AU"/>
    </w:rPr>
  </w:style>
  <w:style w:type="paragraph" w:styleId="Heading3">
    <w:name w:val="heading 3"/>
    <w:basedOn w:val="Normal"/>
    <w:link w:val="Heading3Char"/>
    <w:uiPriority w:val="9"/>
    <w:qFormat/>
    <w:rsid w:val="00C709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BAF"/>
    <w:rPr>
      <w:rFonts w:eastAsiaTheme="minorEastAsia"/>
      <w:lang w:eastAsia="en-AU"/>
    </w:rPr>
  </w:style>
  <w:style w:type="paragraph" w:styleId="Footer">
    <w:name w:val="footer"/>
    <w:basedOn w:val="Normal"/>
    <w:link w:val="FooterChar"/>
    <w:uiPriority w:val="99"/>
    <w:unhideWhenUsed/>
    <w:rsid w:val="00822B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BAF"/>
    <w:rPr>
      <w:rFonts w:eastAsiaTheme="minorEastAsia"/>
      <w:lang w:eastAsia="en-AU"/>
    </w:rPr>
  </w:style>
  <w:style w:type="paragraph" w:styleId="BalloonText">
    <w:name w:val="Balloon Text"/>
    <w:basedOn w:val="Normal"/>
    <w:link w:val="BalloonTextChar"/>
    <w:uiPriority w:val="99"/>
    <w:semiHidden/>
    <w:unhideWhenUsed/>
    <w:rsid w:val="00676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BA2"/>
    <w:rPr>
      <w:rFonts w:ascii="Tahoma" w:eastAsiaTheme="minorEastAsia" w:hAnsi="Tahoma" w:cs="Tahoma"/>
      <w:sz w:val="16"/>
      <w:szCs w:val="16"/>
      <w:lang w:eastAsia="en-AU"/>
    </w:rPr>
  </w:style>
  <w:style w:type="paragraph" w:styleId="ListParagraph">
    <w:name w:val="List Paragraph"/>
    <w:basedOn w:val="Normal"/>
    <w:uiPriority w:val="34"/>
    <w:qFormat/>
    <w:rsid w:val="00D10C29"/>
    <w:pPr>
      <w:ind w:left="720"/>
      <w:contextualSpacing/>
    </w:pPr>
  </w:style>
  <w:style w:type="character" w:styleId="Hyperlink">
    <w:name w:val="Hyperlink"/>
    <w:basedOn w:val="DefaultParagraphFont"/>
    <w:uiPriority w:val="99"/>
    <w:unhideWhenUsed/>
    <w:rsid w:val="00865429"/>
    <w:rPr>
      <w:color w:val="0000FF" w:themeColor="hyperlink"/>
      <w:u w:val="single"/>
    </w:rPr>
  </w:style>
  <w:style w:type="character" w:styleId="PageNumber">
    <w:name w:val="page number"/>
    <w:basedOn w:val="DefaultParagraphFont"/>
    <w:uiPriority w:val="99"/>
    <w:semiHidden/>
    <w:unhideWhenUsed/>
    <w:rsid w:val="00C33A9D"/>
  </w:style>
  <w:style w:type="character" w:customStyle="1" w:styleId="Heading3Char">
    <w:name w:val="Heading 3 Char"/>
    <w:basedOn w:val="DefaultParagraphFont"/>
    <w:link w:val="Heading3"/>
    <w:uiPriority w:val="9"/>
    <w:rsid w:val="00C709DC"/>
    <w:rPr>
      <w:rFonts w:ascii="Times New Roman" w:eastAsia="Times New Roman" w:hAnsi="Times New Roman" w:cs="Times New Roman"/>
      <w:b/>
      <w:bCs/>
      <w:sz w:val="27"/>
      <w:szCs w:val="27"/>
      <w:lang w:eastAsia="en-AU"/>
    </w:rPr>
  </w:style>
  <w:style w:type="character" w:styleId="HTMLCite">
    <w:name w:val="HTML Cite"/>
    <w:basedOn w:val="DefaultParagraphFont"/>
    <w:uiPriority w:val="99"/>
    <w:semiHidden/>
    <w:unhideWhenUsed/>
    <w:rsid w:val="00C709DC"/>
    <w:rPr>
      <w:i/>
      <w:iCs/>
    </w:rPr>
  </w:style>
  <w:style w:type="character" w:customStyle="1" w:styleId="st">
    <w:name w:val="st"/>
    <w:basedOn w:val="DefaultParagraphFont"/>
    <w:rsid w:val="00C709DC"/>
  </w:style>
  <w:style w:type="character" w:styleId="Emphasis">
    <w:name w:val="Emphasis"/>
    <w:basedOn w:val="DefaultParagraphFont"/>
    <w:uiPriority w:val="20"/>
    <w:qFormat/>
    <w:rsid w:val="00C709D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BAF"/>
    <w:rPr>
      <w:rFonts w:eastAsiaTheme="minorEastAsia"/>
      <w:lang w:eastAsia="en-AU"/>
    </w:rPr>
  </w:style>
  <w:style w:type="paragraph" w:styleId="Heading3">
    <w:name w:val="heading 3"/>
    <w:basedOn w:val="Normal"/>
    <w:link w:val="Heading3Char"/>
    <w:uiPriority w:val="9"/>
    <w:qFormat/>
    <w:rsid w:val="00C709D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BAF"/>
    <w:rPr>
      <w:rFonts w:eastAsiaTheme="minorEastAsia"/>
      <w:lang w:eastAsia="en-AU"/>
    </w:rPr>
  </w:style>
  <w:style w:type="paragraph" w:styleId="Footer">
    <w:name w:val="footer"/>
    <w:basedOn w:val="Normal"/>
    <w:link w:val="FooterChar"/>
    <w:uiPriority w:val="99"/>
    <w:unhideWhenUsed/>
    <w:rsid w:val="00822B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BAF"/>
    <w:rPr>
      <w:rFonts w:eastAsiaTheme="minorEastAsia"/>
      <w:lang w:eastAsia="en-AU"/>
    </w:rPr>
  </w:style>
  <w:style w:type="paragraph" w:styleId="BalloonText">
    <w:name w:val="Balloon Text"/>
    <w:basedOn w:val="Normal"/>
    <w:link w:val="BalloonTextChar"/>
    <w:uiPriority w:val="99"/>
    <w:semiHidden/>
    <w:unhideWhenUsed/>
    <w:rsid w:val="00676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BA2"/>
    <w:rPr>
      <w:rFonts w:ascii="Tahoma" w:eastAsiaTheme="minorEastAsia" w:hAnsi="Tahoma" w:cs="Tahoma"/>
      <w:sz w:val="16"/>
      <w:szCs w:val="16"/>
      <w:lang w:eastAsia="en-AU"/>
    </w:rPr>
  </w:style>
  <w:style w:type="paragraph" w:styleId="ListParagraph">
    <w:name w:val="List Paragraph"/>
    <w:basedOn w:val="Normal"/>
    <w:uiPriority w:val="34"/>
    <w:qFormat/>
    <w:rsid w:val="00D10C29"/>
    <w:pPr>
      <w:ind w:left="720"/>
      <w:contextualSpacing/>
    </w:pPr>
  </w:style>
  <w:style w:type="character" w:styleId="Hyperlink">
    <w:name w:val="Hyperlink"/>
    <w:basedOn w:val="DefaultParagraphFont"/>
    <w:uiPriority w:val="99"/>
    <w:unhideWhenUsed/>
    <w:rsid w:val="00865429"/>
    <w:rPr>
      <w:color w:val="0000FF" w:themeColor="hyperlink"/>
      <w:u w:val="single"/>
    </w:rPr>
  </w:style>
  <w:style w:type="character" w:styleId="PageNumber">
    <w:name w:val="page number"/>
    <w:basedOn w:val="DefaultParagraphFont"/>
    <w:uiPriority w:val="99"/>
    <w:semiHidden/>
    <w:unhideWhenUsed/>
    <w:rsid w:val="00C33A9D"/>
  </w:style>
  <w:style w:type="character" w:customStyle="1" w:styleId="Heading3Char">
    <w:name w:val="Heading 3 Char"/>
    <w:basedOn w:val="DefaultParagraphFont"/>
    <w:link w:val="Heading3"/>
    <w:uiPriority w:val="9"/>
    <w:rsid w:val="00C709DC"/>
    <w:rPr>
      <w:rFonts w:ascii="Times New Roman" w:eastAsia="Times New Roman" w:hAnsi="Times New Roman" w:cs="Times New Roman"/>
      <w:b/>
      <w:bCs/>
      <w:sz w:val="27"/>
      <w:szCs w:val="27"/>
      <w:lang w:eastAsia="en-AU"/>
    </w:rPr>
  </w:style>
  <w:style w:type="character" w:styleId="HTMLCite">
    <w:name w:val="HTML Cite"/>
    <w:basedOn w:val="DefaultParagraphFont"/>
    <w:uiPriority w:val="99"/>
    <w:semiHidden/>
    <w:unhideWhenUsed/>
    <w:rsid w:val="00C709DC"/>
    <w:rPr>
      <w:i/>
      <w:iCs/>
    </w:rPr>
  </w:style>
  <w:style w:type="character" w:customStyle="1" w:styleId="st">
    <w:name w:val="st"/>
    <w:basedOn w:val="DefaultParagraphFont"/>
    <w:rsid w:val="00C709DC"/>
  </w:style>
  <w:style w:type="character" w:styleId="Emphasis">
    <w:name w:val="Emphasis"/>
    <w:basedOn w:val="DefaultParagraphFont"/>
    <w:uiPriority w:val="20"/>
    <w:qFormat/>
    <w:rsid w:val="00C709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61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com.au/url?sa=t&amp;rct=j&amp;q=&amp;esrc=s&amp;source=web&amp;cd=8&amp;ved=0CEIQFjAH&amp;url=http%3A%2F%2Fwww.nmml.org.au%2Fcontent%2FDocument%2FDual%2520Diagnosis%2520Text%2520Resources.doc&amp;ei=7j8sVfewKuaNmwXfsYHgDw&amp;usg=AFQjCNEYJyGHCoa-Y8wtXAHwWJTdzM_s7Q&amp;bvm=bv.90491159,d.dGY" TargetMode="External"/><Relationship Id="rId18" Type="http://schemas.openxmlformats.org/officeDocument/2006/relationships/hyperlink" Target="http://www.hepcvic.org.au" TargetMode="External"/><Relationship Id="rId3" Type="http://schemas.microsoft.com/office/2007/relationships/stylesWithEffects" Target="stylesWithEffects.xml"/><Relationship Id="rId21" Type="http://schemas.openxmlformats.org/officeDocument/2006/relationships/hyperlink" Target="mailto:carol.addicoat@mh.org.au" TargetMode="External"/><Relationship Id="rId7" Type="http://schemas.openxmlformats.org/officeDocument/2006/relationships/endnotes" Target="endnotes.xml"/><Relationship Id="rId12" Type="http://schemas.openxmlformats.org/officeDocument/2006/relationships/hyperlink" Target="http://www.health.vic.gov.au/aod/reform/screening-assessment-tool.htm" TargetMode="External"/><Relationship Id="rId17" Type="http://schemas.openxmlformats.org/officeDocument/2006/relationships/hyperlink" Target="http://www.directline.org.a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oyh.org.au" TargetMode="External"/><Relationship Id="rId20" Type="http://schemas.openxmlformats.org/officeDocument/2006/relationships/hyperlink" Target="Nicole.Thompson@vincentcare.org.au%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vic.gov.au/aod/reform/screening-assessment-tool.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yodaa.org.au" TargetMode="External"/><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odyssey.org.au" TargetMode="External"/><Relationship Id="rId4" Type="http://schemas.openxmlformats.org/officeDocument/2006/relationships/settings" Target="settings.xml"/><Relationship Id="rId9" Type="http://schemas.openxmlformats.org/officeDocument/2006/relationships/image" Target="cid:image001.jpg@01D06003.DF0576B0" TargetMode="External"/><Relationship Id="rId14" Type="http://schemas.openxmlformats.org/officeDocument/2006/relationships/hyperlink" Target="http://www.nmml.org.au/.../Dual%20Diagnosis%20Text%20Resources.do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10</Pages>
  <Words>3874</Words>
  <Characters>22088</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Langmore</dc:creator>
  <cp:lastModifiedBy>Sarah Longmore</cp:lastModifiedBy>
  <cp:revision>8</cp:revision>
  <dcterms:created xsi:type="dcterms:W3CDTF">2015-06-10T03:26:00Z</dcterms:created>
  <dcterms:modified xsi:type="dcterms:W3CDTF">2015-06-15T06:25:00Z</dcterms:modified>
</cp:coreProperties>
</file>